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0F7FF"/>
  <w:body>
    <w:p w14:paraId="060D8D79" w14:textId="4E2C3B78" w:rsidR="00725093" w:rsidRPr="000D38DF" w:rsidRDefault="008F4C74">
      <w:pPr>
        <w:ind w:hanging="1134"/>
        <w:rPr>
          <w:rFonts w:ascii="Calibri" w:hAnsi="Calibri"/>
        </w:rPr>
      </w:pPr>
      <w:r w:rsidRPr="000D38DF">
        <w:rPr>
          <w:rFonts w:ascii="Calibri" w:hAnsi="Calibri"/>
          <w:noProof/>
        </w:rPr>
        <mc:AlternateContent>
          <mc:Choice Requires="wps">
            <w:drawing>
              <wp:anchor distT="0" distB="0" distL="114300" distR="114300" simplePos="0" relativeHeight="251653120" behindDoc="0" locked="0" layoutInCell="1" allowOverlap="1" wp14:anchorId="0667E084" wp14:editId="7E7E4BBB">
                <wp:simplePos x="0" y="0"/>
                <wp:positionH relativeFrom="column">
                  <wp:posOffset>-760095</wp:posOffset>
                </wp:positionH>
                <wp:positionV relativeFrom="paragraph">
                  <wp:posOffset>-405765</wp:posOffset>
                </wp:positionV>
                <wp:extent cx="6836410" cy="3962400"/>
                <wp:effectExtent l="1905" t="3810" r="635" b="0"/>
                <wp:wrapNone/>
                <wp:docPr id="1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6410" cy="39624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F675" id="Rectangle 3" o:spid="_x0000_s1026" style="position:absolute;margin-left:-59.85pt;margin-top:-31.95pt;width:538.3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" fillcolor="silver" stroked="f"/>
            </w:pict>
          </mc:Fallback>
        </mc:AlternateContent>
      </w:r>
      <w:r w:rsidRPr="000D38DF">
        <w:rPr>
          <w:rFonts w:ascii="Calibri" w:hAnsi="Calibri"/>
          <w:noProof/>
        </w:rPr>
        <mc:AlternateContent>
          <mc:Choice Requires="wps">
            <w:drawing>
              <wp:anchor distT="0" distB="0" distL="114300" distR="114300" simplePos="0" relativeHeight="251654144" behindDoc="0" locked="0" layoutInCell="1" allowOverlap="1" wp14:anchorId="5A1CEE4F" wp14:editId="2B738F63">
                <wp:simplePos x="0" y="0"/>
                <wp:positionH relativeFrom="column">
                  <wp:posOffset>-228600</wp:posOffset>
                </wp:positionH>
                <wp:positionV relativeFrom="paragraph">
                  <wp:posOffset>-40640</wp:posOffset>
                </wp:positionV>
                <wp:extent cx="6373495" cy="352996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352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E874" w14:textId="77777777" w:rsidR="00725093" w:rsidRDefault="00725093">
                            <w:pPr>
                              <w:rPr>
                                <w:color w:val="FFFFFF"/>
                                <w:sz w:val="72"/>
                                <w:szCs w:val="72"/>
                              </w:rPr>
                            </w:pPr>
                            <w:r>
                              <w:rPr>
                                <w:color w:val="FFFFFF"/>
                                <w:sz w:val="72"/>
                                <w:szCs w:val="72"/>
                              </w:rPr>
                              <w:t xml:space="preserve">         Saltaire Primary</w:t>
                            </w:r>
                          </w:p>
                          <w:p w14:paraId="176F985D" w14:textId="77777777" w:rsidR="00725093" w:rsidRDefault="00725093">
                            <w:pPr>
                              <w:rPr>
                                <w:color w:val="FFFFFF"/>
                                <w:sz w:val="72"/>
                                <w:szCs w:val="72"/>
                              </w:rPr>
                            </w:pPr>
                          </w:p>
                          <w:p w14:paraId="2F34E2C1" w14:textId="4966B3F0" w:rsidR="00725093" w:rsidRDefault="008F4C74">
                            <w:pPr>
                              <w:tabs>
                                <w:tab w:val="left" w:pos="5529"/>
                                <w:tab w:val="left" w:pos="9498"/>
                              </w:tabs>
                              <w:ind w:hanging="993"/>
                              <w:jc w:val="center"/>
                              <w:rPr>
                                <w:color w:val="FFFFFF"/>
                                <w:sz w:val="72"/>
                                <w:szCs w:val="72"/>
                              </w:rPr>
                            </w:pPr>
                            <w:r>
                              <w:rPr>
                                <w:noProof/>
                                <w:color w:val="FFFFFF"/>
                                <w:sz w:val="72"/>
                                <w:szCs w:val="72"/>
                              </w:rPr>
                              <w:drawing>
                                <wp:inline distT="0" distB="0" distL="0" distR="0" wp14:anchorId="691FBB42" wp14:editId="2FBEE512">
                                  <wp:extent cx="3619500" cy="2457450"/>
                                  <wp:effectExtent l="0" t="0" r="0" b="0"/>
                                  <wp:docPr id="1" name="Picture 1"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457450"/>
                                          </a:xfrm>
                                          <a:prstGeom prst="rect">
                                            <a:avLst/>
                                          </a:prstGeom>
                                          <a:noFill/>
                                          <a:ln>
                                            <a:noFill/>
                                          </a:ln>
                                        </pic:spPr>
                                      </pic:pic>
                                    </a:graphicData>
                                  </a:graphic>
                                </wp:inline>
                              </w:drawing>
                            </w:r>
                          </w:p>
                          <w:p w14:paraId="1AEBDE15" w14:textId="77777777" w:rsidR="00725093" w:rsidRDefault="00725093">
                            <w:pPr>
                              <w:jc w:val="center"/>
                              <w:rPr>
                                <w:color w:val="FFFFFF"/>
                                <w:sz w:val="72"/>
                                <w:szCs w:val="72"/>
                              </w:rPr>
                            </w:pPr>
                          </w:p>
                          <w:p w14:paraId="65B3888B" w14:textId="77777777" w:rsidR="00725093" w:rsidRDefault="00725093">
                            <w:pPr>
                              <w:jc w:val="center"/>
                              <w:rPr>
                                <w:color w:val="FFFFFF"/>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EE4F" id="_x0000_t202" coordsize="21600,21600" o:spt="202" path="m,l,21600r21600,l21600,xe">
                <v:stroke joinstyle="miter"/>
                <v:path gradientshapeok="t" o:connecttype="rect"/>
              </v:shapetype>
              <v:shape id="Text Box 5" o:spid="_x0000_s1026" type="#_x0000_t202" style="position:absolute;margin-left:-18pt;margin-top:-3.2pt;width:501.85pt;height:27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euAIAALo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" filled="f" stroked="f">
                <v:textbox>
                  <w:txbxContent>
                    <w:p w14:paraId="6CF1E874" w14:textId="77777777" w:rsidR="00725093" w:rsidRDefault="00725093">
                      <w:pPr>
                        <w:rPr>
                          <w:color w:val="FFFFFF"/>
                          <w:sz w:val="72"/>
                          <w:szCs w:val="72"/>
                        </w:rPr>
                      </w:pPr>
                      <w:r>
                        <w:rPr>
                          <w:color w:val="FFFFFF"/>
                          <w:sz w:val="72"/>
                          <w:szCs w:val="72"/>
                        </w:rPr>
                        <w:t xml:space="preserve">         Saltaire Primary</w:t>
                      </w:r>
                    </w:p>
                    <w:p w14:paraId="176F985D" w14:textId="77777777" w:rsidR="00725093" w:rsidRDefault="00725093">
                      <w:pPr>
                        <w:rPr>
                          <w:color w:val="FFFFFF"/>
                          <w:sz w:val="72"/>
                          <w:szCs w:val="72"/>
                        </w:rPr>
                      </w:pPr>
                    </w:p>
                    <w:p w14:paraId="2F34E2C1" w14:textId="4966B3F0" w:rsidR="00725093" w:rsidRDefault="008F4C74">
                      <w:pPr>
                        <w:tabs>
                          <w:tab w:val="left" w:pos="5529"/>
                          <w:tab w:val="left" w:pos="9498"/>
                        </w:tabs>
                        <w:ind w:hanging="993"/>
                        <w:jc w:val="center"/>
                        <w:rPr>
                          <w:color w:val="FFFFFF"/>
                          <w:sz w:val="72"/>
                          <w:szCs w:val="72"/>
                        </w:rPr>
                      </w:pPr>
                      <w:r>
                        <w:rPr>
                          <w:noProof/>
                          <w:color w:val="FFFFFF"/>
                          <w:sz w:val="72"/>
                          <w:szCs w:val="72"/>
                        </w:rPr>
                        <w:drawing>
                          <wp:inline distT="0" distB="0" distL="0" distR="0" wp14:anchorId="691FBB42" wp14:editId="2FBEE512">
                            <wp:extent cx="3619500" cy="2457450"/>
                            <wp:effectExtent l="0" t="0" r="0" b="0"/>
                            <wp:docPr id="1" name="Picture 1" descr="s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457450"/>
                                    </a:xfrm>
                                    <a:prstGeom prst="rect">
                                      <a:avLst/>
                                    </a:prstGeom>
                                    <a:noFill/>
                                    <a:ln>
                                      <a:noFill/>
                                    </a:ln>
                                  </pic:spPr>
                                </pic:pic>
                              </a:graphicData>
                            </a:graphic>
                          </wp:inline>
                        </w:drawing>
                      </w:r>
                    </w:p>
                    <w:p w14:paraId="1AEBDE15" w14:textId="77777777" w:rsidR="00725093" w:rsidRDefault="00725093">
                      <w:pPr>
                        <w:jc w:val="center"/>
                        <w:rPr>
                          <w:color w:val="FFFFFF"/>
                          <w:sz w:val="72"/>
                          <w:szCs w:val="72"/>
                        </w:rPr>
                      </w:pPr>
                    </w:p>
                    <w:p w14:paraId="65B3888B" w14:textId="77777777" w:rsidR="00725093" w:rsidRDefault="00725093">
                      <w:pPr>
                        <w:jc w:val="center"/>
                        <w:rPr>
                          <w:color w:val="FFFFFF"/>
                          <w:sz w:val="72"/>
                          <w:szCs w:val="72"/>
                        </w:rPr>
                      </w:pPr>
                    </w:p>
                  </w:txbxContent>
                </v:textbox>
              </v:shape>
            </w:pict>
          </mc:Fallback>
        </mc:AlternateContent>
      </w:r>
    </w:p>
    <w:p w14:paraId="50F90E35" w14:textId="77777777" w:rsidR="00725093" w:rsidRPr="000D38DF" w:rsidRDefault="00725093">
      <w:pPr>
        <w:rPr>
          <w:rFonts w:ascii="Calibri" w:hAnsi="Calibri"/>
        </w:rPr>
      </w:pPr>
    </w:p>
    <w:p w14:paraId="7DA2EA61" w14:textId="77777777" w:rsidR="00725093" w:rsidRPr="000D38DF" w:rsidRDefault="00725093">
      <w:pPr>
        <w:rPr>
          <w:rFonts w:ascii="Calibri" w:hAnsi="Calibri"/>
        </w:rPr>
      </w:pPr>
    </w:p>
    <w:p w14:paraId="6E06975A" w14:textId="77777777" w:rsidR="00725093" w:rsidRPr="000D38DF" w:rsidRDefault="00725093">
      <w:pPr>
        <w:rPr>
          <w:rFonts w:ascii="Calibri" w:hAnsi="Calibri"/>
        </w:rPr>
      </w:pPr>
    </w:p>
    <w:p w14:paraId="0DE94B50" w14:textId="77777777" w:rsidR="00725093" w:rsidRPr="000D38DF" w:rsidRDefault="00725093">
      <w:pPr>
        <w:rPr>
          <w:rFonts w:ascii="Calibri" w:hAnsi="Calibri"/>
        </w:rPr>
      </w:pPr>
    </w:p>
    <w:p w14:paraId="49FAFA07" w14:textId="77777777" w:rsidR="00725093" w:rsidRPr="000D38DF" w:rsidRDefault="00725093">
      <w:pPr>
        <w:rPr>
          <w:rFonts w:ascii="Calibri" w:hAnsi="Calibri"/>
        </w:rPr>
      </w:pPr>
    </w:p>
    <w:p w14:paraId="3C56C0B3" w14:textId="77777777" w:rsidR="00725093" w:rsidRPr="000D38DF" w:rsidRDefault="00725093">
      <w:pPr>
        <w:rPr>
          <w:rFonts w:ascii="Calibri" w:hAnsi="Calibri"/>
        </w:rPr>
      </w:pPr>
    </w:p>
    <w:p w14:paraId="672B6AEB" w14:textId="77777777" w:rsidR="00725093" w:rsidRPr="000D38DF" w:rsidRDefault="00725093">
      <w:pPr>
        <w:rPr>
          <w:rFonts w:ascii="Calibri" w:hAnsi="Calibri"/>
        </w:rPr>
      </w:pPr>
    </w:p>
    <w:p w14:paraId="07B195B0" w14:textId="77777777" w:rsidR="00725093" w:rsidRPr="000D38DF" w:rsidRDefault="00725093">
      <w:pPr>
        <w:rPr>
          <w:rFonts w:ascii="Calibri" w:hAnsi="Calibri"/>
        </w:rPr>
      </w:pPr>
    </w:p>
    <w:p w14:paraId="42C82C05" w14:textId="77777777" w:rsidR="00725093" w:rsidRPr="000D38DF" w:rsidRDefault="00725093">
      <w:pPr>
        <w:rPr>
          <w:rFonts w:ascii="Calibri" w:hAnsi="Calibri"/>
        </w:rPr>
      </w:pPr>
    </w:p>
    <w:p w14:paraId="144DA6AB" w14:textId="77777777" w:rsidR="00725093" w:rsidRPr="000D38DF" w:rsidRDefault="00725093">
      <w:pPr>
        <w:rPr>
          <w:rFonts w:ascii="Calibri" w:hAnsi="Calibri"/>
        </w:rPr>
      </w:pPr>
    </w:p>
    <w:p w14:paraId="01FFA25A" w14:textId="77777777" w:rsidR="00725093" w:rsidRPr="000D38DF" w:rsidRDefault="00725093">
      <w:pPr>
        <w:rPr>
          <w:rFonts w:ascii="Calibri" w:hAnsi="Calibri"/>
        </w:rPr>
      </w:pPr>
    </w:p>
    <w:p w14:paraId="4703FAF6" w14:textId="77777777" w:rsidR="00725093" w:rsidRPr="000D38DF" w:rsidRDefault="00725093">
      <w:pPr>
        <w:rPr>
          <w:rFonts w:ascii="Calibri" w:hAnsi="Calibri"/>
        </w:rPr>
      </w:pPr>
    </w:p>
    <w:p w14:paraId="7EBF85E9" w14:textId="77777777" w:rsidR="00725093" w:rsidRPr="000D38DF" w:rsidRDefault="00725093">
      <w:pPr>
        <w:rPr>
          <w:rFonts w:ascii="Calibri" w:hAnsi="Calibri"/>
        </w:rPr>
      </w:pPr>
    </w:p>
    <w:p w14:paraId="1481249F" w14:textId="77777777" w:rsidR="00725093" w:rsidRPr="000D38DF" w:rsidRDefault="00725093">
      <w:pPr>
        <w:rPr>
          <w:rFonts w:ascii="Calibri" w:hAnsi="Calibri"/>
        </w:rPr>
      </w:pPr>
    </w:p>
    <w:p w14:paraId="3966ADAC" w14:textId="77777777" w:rsidR="00725093" w:rsidRPr="000D38DF" w:rsidRDefault="00725093">
      <w:pPr>
        <w:rPr>
          <w:rFonts w:ascii="Calibri" w:hAnsi="Calibri"/>
        </w:rPr>
      </w:pPr>
    </w:p>
    <w:p w14:paraId="33216505" w14:textId="77777777" w:rsidR="00725093" w:rsidRPr="000D38DF" w:rsidRDefault="00725093">
      <w:pPr>
        <w:rPr>
          <w:rFonts w:ascii="Calibri" w:hAnsi="Calibri"/>
        </w:rPr>
      </w:pPr>
    </w:p>
    <w:p w14:paraId="232D39E0" w14:textId="77777777" w:rsidR="00725093" w:rsidRPr="000D38DF" w:rsidRDefault="00725093">
      <w:pPr>
        <w:rPr>
          <w:rFonts w:ascii="Calibri" w:hAnsi="Calibri"/>
        </w:rPr>
      </w:pPr>
    </w:p>
    <w:p w14:paraId="1911FDAD" w14:textId="77777777" w:rsidR="00725093" w:rsidRPr="000D38DF" w:rsidRDefault="00725093">
      <w:pPr>
        <w:rPr>
          <w:rFonts w:ascii="Calibri" w:hAnsi="Calibri"/>
        </w:rPr>
      </w:pPr>
    </w:p>
    <w:p w14:paraId="623D8B45" w14:textId="77777777" w:rsidR="00725093" w:rsidRPr="000D38DF" w:rsidRDefault="00725093">
      <w:pPr>
        <w:rPr>
          <w:rFonts w:ascii="Calibri" w:hAnsi="Calibri"/>
        </w:rPr>
      </w:pPr>
    </w:p>
    <w:p w14:paraId="6E14C376" w14:textId="5E98DA48" w:rsidR="00725093" w:rsidRPr="000D38DF" w:rsidRDefault="008F4C74">
      <w:pPr>
        <w:rPr>
          <w:rFonts w:ascii="Calibri" w:hAnsi="Calibri"/>
        </w:rPr>
      </w:pPr>
      <w:r w:rsidRPr="000D38DF">
        <w:rPr>
          <w:rFonts w:ascii="Calibri" w:hAnsi="Calibri"/>
          <w:noProof/>
        </w:rPr>
        <mc:AlternateContent>
          <mc:Choice Requires="wps">
            <w:drawing>
              <wp:anchor distT="0" distB="0" distL="114300" distR="114300" simplePos="0" relativeHeight="251652096" behindDoc="1" locked="0" layoutInCell="1" allowOverlap="1" wp14:anchorId="22EF3C0B" wp14:editId="1B1DBAED">
                <wp:simplePos x="0" y="0"/>
                <wp:positionH relativeFrom="column">
                  <wp:posOffset>-760095</wp:posOffset>
                </wp:positionH>
                <wp:positionV relativeFrom="paragraph">
                  <wp:posOffset>51435</wp:posOffset>
                </wp:positionV>
                <wp:extent cx="6960870" cy="6105525"/>
                <wp:effectExtent l="1905" t="0" r="0" b="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60870" cy="6105525"/>
                        </a:xfrm>
                        <a:prstGeom prst="rect">
                          <a:avLst/>
                        </a:prstGeom>
                        <a:solidFill>
                          <a:srgbClr val="0054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F6738" id="Rectangle 2" o:spid="_x0000_s1026" style="position:absolute;margin-left:-59.85pt;margin-top:4.05pt;width:548.1pt;height:4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" fillcolor="#00547e" stroked="f"/>
            </w:pict>
          </mc:Fallback>
        </mc:AlternateContent>
      </w:r>
    </w:p>
    <w:p w14:paraId="2D9B6733" w14:textId="77777777" w:rsidR="00725093" w:rsidRPr="000D38DF" w:rsidRDefault="00725093">
      <w:pPr>
        <w:rPr>
          <w:rFonts w:ascii="Calibri" w:hAnsi="Calibri"/>
        </w:rPr>
      </w:pPr>
    </w:p>
    <w:p w14:paraId="3DD2E792" w14:textId="77777777" w:rsidR="00725093" w:rsidRPr="000D38DF" w:rsidRDefault="00725093">
      <w:pPr>
        <w:rPr>
          <w:rFonts w:ascii="Calibri" w:hAnsi="Calibri"/>
        </w:rPr>
      </w:pPr>
    </w:p>
    <w:p w14:paraId="5F0A8FEC" w14:textId="77777777" w:rsidR="00725093" w:rsidRPr="000D38DF" w:rsidRDefault="00725093">
      <w:pPr>
        <w:rPr>
          <w:rFonts w:ascii="Calibri" w:hAnsi="Calibri"/>
        </w:rPr>
      </w:pPr>
    </w:p>
    <w:p w14:paraId="3340404E" w14:textId="2A6922D7" w:rsidR="00725093" w:rsidRPr="000D38DF" w:rsidRDefault="008F4C74">
      <w:pPr>
        <w:rPr>
          <w:rFonts w:ascii="Calibri" w:hAnsi="Calibri"/>
        </w:rPr>
      </w:pPr>
      <w:r w:rsidRPr="000D38DF">
        <w:rPr>
          <w:rFonts w:ascii="Calibri" w:hAnsi="Calibri"/>
          <w:noProof/>
        </w:rPr>
        <mc:AlternateContent>
          <mc:Choice Requires="wps">
            <w:drawing>
              <wp:anchor distT="0" distB="0" distL="114300" distR="114300" simplePos="0" relativeHeight="251655168" behindDoc="0" locked="0" layoutInCell="1" allowOverlap="1" wp14:anchorId="4EDF48B0" wp14:editId="55FB729F">
                <wp:simplePos x="0" y="0"/>
                <wp:positionH relativeFrom="column">
                  <wp:posOffset>175260</wp:posOffset>
                </wp:positionH>
                <wp:positionV relativeFrom="paragraph">
                  <wp:posOffset>79375</wp:posOffset>
                </wp:positionV>
                <wp:extent cx="5443855" cy="1370965"/>
                <wp:effectExtent l="3810" t="635"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664C" w14:textId="77777777" w:rsidR="00725093" w:rsidRDefault="00725093">
                            <w:pPr>
                              <w:jc w:val="center"/>
                              <w:rPr>
                                <w:color w:val="FFFFFF"/>
                                <w:sz w:val="52"/>
                                <w:szCs w:val="52"/>
                              </w:rPr>
                            </w:pPr>
                          </w:p>
                          <w:p w14:paraId="34CC48AD" w14:textId="77777777" w:rsidR="00725093" w:rsidRDefault="00725093">
                            <w:pPr>
                              <w:jc w:val="center"/>
                              <w:rPr>
                                <w:color w:val="FFFFFF"/>
                                <w:sz w:val="52"/>
                                <w:szCs w:val="52"/>
                              </w:rPr>
                            </w:pPr>
                            <w:r>
                              <w:rPr>
                                <w:color w:val="FFFFFF"/>
                                <w:sz w:val="52"/>
                                <w:szCs w:val="52"/>
                              </w:rPr>
                              <w:t>BEHAVIOUR POLICY</w:t>
                            </w:r>
                          </w:p>
                          <w:p w14:paraId="1C0CF13D" w14:textId="77777777" w:rsidR="00725093" w:rsidRDefault="00725093">
                            <w:pPr>
                              <w:jc w:val="center"/>
                              <w:rPr>
                                <w:color w:val="FFFFFF"/>
                                <w:sz w:val="52"/>
                                <w:szCs w:val="52"/>
                              </w:rPr>
                            </w:pPr>
                          </w:p>
                          <w:p w14:paraId="378F6337" w14:textId="77777777" w:rsidR="00725093" w:rsidRDefault="00725093">
                            <w:pPr>
                              <w:jc w:val="center"/>
                              <w:rPr>
                                <w:color w:val="FFFFFF"/>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F48B0" id="Text Box 6" o:spid="_x0000_s1027" type="#_x0000_t202" style="position:absolute;margin-left:13.8pt;margin-top:6.25pt;width:428.65pt;height:10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HZuQIAAME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" filled="f" stroked="f">
                <v:textbox>
                  <w:txbxContent>
                    <w:p w14:paraId="5767664C" w14:textId="77777777" w:rsidR="00725093" w:rsidRDefault="00725093">
                      <w:pPr>
                        <w:jc w:val="center"/>
                        <w:rPr>
                          <w:color w:val="FFFFFF"/>
                          <w:sz w:val="52"/>
                          <w:szCs w:val="52"/>
                        </w:rPr>
                      </w:pPr>
                    </w:p>
                    <w:p w14:paraId="34CC48AD" w14:textId="77777777" w:rsidR="00725093" w:rsidRDefault="00725093">
                      <w:pPr>
                        <w:jc w:val="center"/>
                        <w:rPr>
                          <w:color w:val="FFFFFF"/>
                          <w:sz w:val="52"/>
                          <w:szCs w:val="52"/>
                        </w:rPr>
                      </w:pPr>
                      <w:r>
                        <w:rPr>
                          <w:color w:val="FFFFFF"/>
                          <w:sz w:val="52"/>
                          <w:szCs w:val="52"/>
                        </w:rPr>
                        <w:t>BEHAVIOUR POLICY</w:t>
                      </w:r>
                    </w:p>
                    <w:p w14:paraId="1C0CF13D" w14:textId="77777777" w:rsidR="00725093" w:rsidRDefault="00725093">
                      <w:pPr>
                        <w:jc w:val="center"/>
                        <w:rPr>
                          <w:color w:val="FFFFFF"/>
                          <w:sz w:val="52"/>
                          <w:szCs w:val="52"/>
                        </w:rPr>
                      </w:pPr>
                    </w:p>
                    <w:p w14:paraId="378F6337" w14:textId="77777777" w:rsidR="00725093" w:rsidRDefault="00725093">
                      <w:pPr>
                        <w:jc w:val="center"/>
                        <w:rPr>
                          <w:color w:val="FFFFFF"/>
                          <w:sz w:val="52"/>
                          <w:szCs w:val="52"/>
                        </w:rPr>
                      </w:pPr>
                    </w:p>
                  </w:txbxContent>
                </v:textbox>
              </v:shape>
            </w:pict>
          </mc:Fallback>
        </mc:AlternateContent>
      </w:r>
    </w:p>
    <w:p w14:paraId="42EFB592" w14:textId="77777777" w:rsidR="00725093" w:rsidRPr="000D38DF" w:rsidRDefault="00725093">
      <w:pPr>
        <w:rPr>
          <w:rFonts w:ascii="Calibri" w:hAnsi="Calibri"/>
        </w:rPr>
      </w:pPr>
    </w:p>
    <w:p w14:paraId="01157597" w14:textId="77777777" w:rsidR="00725093" w:rsidRPr="000D38DF" w:rsidRDefault="00725093">
      <w:pPr>
        <w:rPr>
          <w:rFonts w:ascii="Calibri" w:hAnsi="Calibri"/>
        </w:rPr>
      </w:pPr>
    </w:p>
    <w:p w14:paraId="2F4CC346" w14:textId="77777777" w:rsidR="00725093" w:rsidRPr="000D38DF" w:rsidRDefault="00725093">
      <w:pPr>
        <w:rPr>
          <w:rFonts w:ascii="Calibri" w:hAnsi="Calibri"/>
        </w:rPr>
      </w:pPr>
    </w:p>
    <w:p w14:paraId="2EEC2EB9" w14:textId="77777777" w:rsidR="00725093" w:rsidRPr="000D38DF" w:rsidRDefault="00725093">
      <w:pPr>
        <w:rPr>
          <w:rFonts w:ascii="Calibri" w:hAnsi="Calibri"/>
        </w:rPr>
      </w:pPr>
    </w:p>
    <w:p w14:paraId="35C92977" w14:textId="0123C1C4" w:rsidR="00725093" w:rsidRPr="000D38DF" w:rsidRDefault="008F4C74">
      <w:pPr>
        <w:rPr>
          <w:rFonts w:ascii="Calibri" w:hAnsi="Calibri"/>
        </w:rPr>
      </w:pPr>
      <w:r w:rsidRPr="000D38DF">
        <w:rPr>
          <w:rFonts w:ascii="Calibri" w:hAnsi="Calibri"/>
          <w:noProof/>
        </w:rPr>
        <mc:AlternateContent>
          <mc:Choice Requires="wps">
            <w:drawing>
              <wp:anchor distT="0" distB="0" distL="114300" distR="114300" simplePos="0" relativeHeight="251656192" behindDoc="0" locked="0" layoutInCell="1" allowOverlap="1" wp14:anchorId="66F467D8" wp14:editId="658D8492">
                <wp:simplePos x="0" y="0"/>
                <wp:positionH relativeFrom="column">
                  <wp:posOffset>-713105</wp:posOffset>
                </wp:positionH>
                <wp:positionV relativeFrom="paragraph">
                  <wp:posOffset>87630</wp:posOffset>
                </wp:positionV>
                <wp:extent cx="6858000" cy="3900170"/>
                <wp:effectExtent l="127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0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0BEE" w14:textId="77777777" w:rsidR="00725093" w:rsidRDefault="00725093">
                            <w:pPr>
                              <w:jc w:val="center"/>
                              <w:rPr>
                                <w:color w:val="FFFFFF"/>
                                <w:sz w:val="18"/>
                                <w:szCs w:val="44"/>
                              </w:rPr>
                            </w:pPr>
                          </w:p>
                          <w:p w14:paraId="4A4896EE" w14:textId="77777777" w:rsidR="00725093" w:rsidRDefault="00725093">
                            <w:pPr>
                              <w:jc w:val="center"/>
                              <w:rPr>
                                <w:color w:val="FFFFFF"/>
                                <w:sz w:val="18"/>
                                <w:szCs w:val="44"/>
                              </w:rPr>
                            </w:pPr>
                          </w:p>
                          <w:p w14:paraId="5DD310C2" w14:textId="77777777" w:rsidR="00725093" w:rsidRDefault="00725093">
                            <w:pPr>
                              <w:jc w:val="center"/>
                              <w:rPr>
                                <w:color w:val="FFFFFF"/>
                                <w:sz w:val="18"/>
                                <w:szCs w:val="44"/>
                              </w:rPr>
                            </w:pPr>
                          </w:p>
                          <w:p w14:paraId="0536DCB0" w14:textId="77777777" w:rsidR="00725093" w:rsidRDefault="00725093">
                            <w:pPr>
                              <w:jc w:val="center"/>
                              <w:rPr>
                                <w:color w:val="FFFFFF"/>
                                <w:sz w:val="18"/>
                                <w:szCs w:val="44"/>
                              </w:rPr>
                            </w:pPr>
                          </w:p>
                          <w:p w14:paraId="24BD093B" w14:textId="77777777" w:rsidR="00725093" w:rsidRDefault="00725093">
                            <w:pPr>
                              <w:jc w:val="center"/>
                              <w:rPr>
                                <w:color w:val="FFFFFF"/>
                                <w:sz w:val="18"/>
                                <w:szCs w:val="44"/>
                              </w:rPr>
                            </w:pPr>
                          </w:p>
                          <w:p w14:paraId="0317E63E" w14:textId="77777777" w:rsidR="00725093" w:rsidRDefault="00725093">
                            <w:pPr>
                              <w:jc w:val="center"/>
                              <w:rPr>
                                <w:color w:val="FFFFFF"/>
                                <w:sz w:val="18"/>
                                <w:szCs w:val="44"/>
                              </w:rPr>
                            </w:pPr>
                          </w:p>
                          <w:p w14:paraId="46E888C7" w14:textId="77777777" w:rsidR="00725093" w:rsidRDefault="00725093">
                            <w:pPr>
                              <w:jc w:val="center"/>
                              <w:rPr>
                                <w:color w:val="FFFFFF"/>
                                <w:sz w:val="18"/>
                                <w:szCs w:val="44"/>
                              </w:rPr>
                            </w:pPr>
                          </w:p>
                          <w:p w14:paraId="61D4133C" w14:textId="77777777" w:rsidR="00725093" w:rsidRDefault="00725093">
                            <w:pPr>
                              <w:jc w:val="center"/>
                              <w:rPr>
                                <w:color w:val="FFFFFF"/>
                                <w:sz w:val="18"/>
                                <w:szCs w:val="44"/>
                              </w:rPr>
                            </w:pPr>
                          </w:p>
                          <w:p w14:paraId="1FF2C695" w14:textId="77777777" w:rsidR="00725093" w:rsidRDefault="00725093">
                            <w:pPr>
                              <w:jc w:val="center"/>
                              <w:rPr>
                                <w:color w:val="FFFFFF"/>
                                <w:sz w:val="18"/>
                                <w:szCs w:val="44"/>
                              </w:rPr>
                            </w:pPr>
                          </w:p>
                          <w:p w14:paraId="3FB8F72E" w14:textId="77777777" w:rsidR="00725093" w:rsidRDefault="00725093">
                            <w:pPr>
                              <w:jc w:val="center"/>
                              <w:rPr>
                                <w:color w:val="FFFFFF"/>
                                <w:sz w:val="18"/>
                                <w:szCs w:val="44"/>
                              </w:rPr>
                            </w:pPr>
                          </w:p>
                          <w:p w14:paraId="35EF6A44" w14:textId="77777777" w:rsidR="00725093" w:rsidRDefault="00725093">
                            <w:pPr>
                              <w:jc w:val="center"/>
                              <w:rPr>
                                <w:color w:val="FFFFFF"/>
                                <w:sz w:val="18"/>
                                <w:szCs w:val="44"/>
                              </w:rPr>
                            </w:pPr>
                          </w:p>
                          <w:p w14:paraId="3CCC8247" w14:textId="77777777" w:rsidR="00725093" w:rsidRDefault="00725093">
                            <w:pPr>
                              <w:jc w:val="center"/>
                              <w:rPr>
                                <w:rFonts w:cs="Arial"/>
                                <w:b/>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6457"/>
                            </w:tblGrid>
                            <w:tr w:rsidR="00725093" w14:paraId="70B05781" w14:textId="77777777">
                              <w:tc>
                                <w:tcPr>
                                  <w:tcW w:w="4077" w:type="dxa"/>
                                  <w:shd w:val="clear" w:color="auto" w:fill="auto"/>
                                </w:tcPr>
                                <w:p w14:paraId="0CAEB3E4" w14:textId="77777777" w:rsidR="00725093" w:rsidRDefault="00725093">
                                  <w:pPr>
                                    <w:rPr>
                                      <w:color w:val="FFFFFF"/>
                                      <w:sz w:val="28"/>
                                      <w:szCs w:val="28"/>
                                    </w:rPr>
                                  </w:pPr>
                                </w:p>
                                <w:p w14:paraId="2537D9FE" w14:textId="77777777" w:rsidR="00725093" w:rsidRDefault="00725093">
                                  <w:pPr>
                                    <w:rPr>
                                      <w:color w:val="FFFFFF"/>
                                      <w:sz w:val="28"/>
                                      <w:szCs w:val="28"/>
                                    </w:rPr>
                                  </w:pPr>
                                  <w:r>
                                    <w:rPr>
                                      <w:color w:val="FFFFFF"/>
                                      <w:sz w:val="28"/>
                                      <w:szCs w:val="28"/>
                                    </w:rPr>
                                    <w:t>Policy Approval Date</w:t>
                                  </w:r>
                                </w:p>
                              </w:tc>
                              <w:tc>
                                <w:tcPr>
                                  <w:tcW w:w="6521" w:type="dxa"/>
                                  <w:shd w:val="clear" w:color="auto" w:fill="auto"/>
                                </w:tcPr>
                                <w:p w14:paraId="6AB2A689" w14:textId="77777777" w:rsidR="00725093" w:rsidRDefault="00725093">
                                  <w:pPr>
                                    <w:rPr>
                                      <w:rFonts w:ascii="Calibri" w:hAnsi="Calibri"/>
                                      <w:color w:val="FFFFFF"/>
                                      <w:sz w:val="28"/>
                                      <w:szCs w:val="28"/>
                                    </w:rPr>
                                  </w:pPr>
                                </w:p>
                                <w:p w14:paraId="62ABB7A0" w14:textId="3A74B542" w:rsidR="00725093" w:rsidRDefault="003272DF">
                                  <w:pPr>
                                    <w:rPr>
                                      <w:rFonts w:ascii="Calibri" w:hAnsi="Calibri"/>
                                      <w:color w:val="FFFFFF"/>
                                      <w:sz w:val="28"/>
                                      <w:szCs w:val="28"/>
                                    </w:rPr>
                                  </w:pPr>
                                  <w:r>
                                    <w:rPr>
                                      <w:rFonts w:ascii="Calibri" w:hAnsi="Calibri"/>
                                      <w:color w:val="FFFFFF"/>
                                      <w:sz w:val="28"/>
                                      <w:szCs w:val="28"/>
                                    </w:rPr>
                                    <w:t>November 2018</w:t>
                                  </w:r>
                                </w:p>
                              </w:tc>
                            </w:tr>
                            <w:tr w:rsidR="00725093" w14:paraId="4AFE3F02" w14:textId="77777777">
                              <w:tc>
                                <w:tcPr>
                                  <w:tcW w:w="4077" w:type="dxa"/>
                                  <w:shd w:val="clear" w:color="auto" w:fill="auto"/>
                                </w:tcPr>
                                <w:p w14:paraId="3819DCA9" w14:textId="77777777" w:rsidR="00725093" w:rsidRDefault="00725093">
                                  <w:pPr>
                                    <w:rPr>
                                      <w:color w:val="FFFFFF"/>
                                      <w:sz w:val="28"/>
                                      <w:szCs w:val="28"/>
                                    </w:rPr>
                                  </w:pPr>
                                </w:p>
                                <w:p w14:paraId="53330F58" w14:textId="77777777" w:rsidR="00725093" w:rsidRDefault="00725093">
                                  <w:pPr>
                                    <w:rPr>
                                      <w:color w:val="FFFFFF"/>
                                      <w:sz w:val="28"/>
                                      <w:szCs w:val="28"/>
                                    </w:rPr>
                                  </w:pPr>
                                  <w:r>
                                    <w:rPr>
                                      <w:color w:val="FFFFFF"/>
                                      <w:sz w:val="28"/>
                                      <w:szCs w:val="28"/>
                                    </w:rPr>
                                    <w:t>Policy Renewal date</w:t>
                                  </w:r>
                                </w:p>
                              </w:tc>
                              <w:tc>
                                <w:tcPr>
                                  <w:tcW w:w="6521" w:type="dxa"/>
                                  <w:shd w:val="clear" w:color="auto" w:fill="auto"/>
                                </w:tcPr>
                                <w:p w14:paraId="68E0758A" w14:textId="77777777" w:rsidR="00725093" w:rsidRDefault="00725093">
                                  <w:pPr>
                                    <w:rPr>
                                      <w:rFonts w:ascii="Calibri" w:hAnsi="Calibri"/>
                                      <w:color w:val="FFFFFF"/>
                                      <w:sz w:val="28"/>
                                      <w:szCs w:val="28"/>
                                    </w:rPr>
                                  </w:pPr>
                                </w:p>
                                <w:p w14:paraId="060A0F6B" w14:textId="6634502A" w:rsidR="00725093" w:rsidRDefault="003272DF">
                                  <w:pPr>
                                    <w:rPr>
                                      <w:rFonts w:ascii="Calibri" w:hAnsi="Calibri"/>
                                      <w:color w:val="FFFFFF"/>
                                      <w:sz w:val="28"/>
                                      <w:szCs w:val="28"/>
                                    </w:rPr>
                                  </w:pPr>
                                  <w:r>
                                    <w:rPr>
                                      <w:rFonts w:ascii="Calibri" w:hAnsi="Calibri"/>
                                      <w:color w:val="FFFFFF"/>
                                      <w:sz w:val="28"/>
                                      <w:szCs w:val="28"/>
                                    </w:rPr>
                                    <w:t>June 2021</w:t>
                                  </w:r>
                                </w:p>
                              </w:tc>
                            </w:tr>
                            <w:tr w:rsidR="00725093" w14:paraId="5870A5B7" w14:textId="77777777">
                              <w:tc>
                                <w:tcPr>
                                  <w:tcW w:w="4077" w:type="dxa"/>
                                  <w:shd w:val="clear" w:color="auto" w:fill="auto"/>
                                </w:tcPr>
                                <w:p w14:paraId="16C3FFFA" w14:textId="77777777" w:rsidR="00725093" w:rsidRDefault="00725093">
                                  <w:pPr>
                                    <w:rPr>
                                      <w:color w:val="FFFFFF"/>
                                      <w:sz w:val="28"/>
                                      <w:szCs w:val="28"/>
                                    </w:rPr>
                                  </w:pPr>
                                </w:p>
                                <w:p w14:paraId="783FE1E6" w14:textId="77777777" w:rsidR="00725093" w:rsidRDefault="00725093">
                                  <w:pPr>
                                    <w:rPr>
                                      <w:color w:val="FFFFFF"/>
                                      <w:sz w:val="28"/>
                                      <w:szCs w:val="28"/>
                                    </w:rPr>
                                  </w:pPr>
                                  <w:r>
                                    <w:rPr>
                                      <w:color w:val="FFFFFF"/>
                                      <w:sz w:val="28"/>
                                      <w:szCs w:val="28"/>
                                    </w:rPr>
                                    <w:t>Committee</w:t>
                                  </w:r>
                                </w:p>
                              </w:tc>
                              <w:tc>
                                <w:tcPr>
                                  <w:tcW w:w="6521" w:type="dxa"/>
                                  <w:shd w:val="clear" w:color="auto" w:fill="auto"/>
                                </w:tcPr>
                                <w:p w14:paraId="45CA2AB7" w14:textId="77777777" w:rsidR="00725093" w:rsidRDefault="00725093">
                                  <w:pPr>
                                    <w:rPr>
                                      <w:rFonts w:ascii="Calibri" w:hAnsi="Calibri"/>
                                      <w:color w:val="FFFFFF"/>
                                      <w:sz w:val="28"/>
                                      <w:szCs w:val="28"/>
                                    </w:rPr>
                                  </w:pPr>
                                </w:p>
                                <w:p w14:paraId="77D5998D" w14:textId="1B0F8F24" w:rsidR="00725093" w:rsidRDefault="003272DF">
                                  <w:pPr>
                                    <w:rPr>
                                      <w:rFonts w:ascii="Calibri" w:hAnsi="Calibri"/>
                                      <w:color w:val="FFFFFF"/>
                                      <w:sz w:val="28"/>
                                      <w:szCs w:val="28"/>
                                    </w:rPr>
                                  </w:pPr>
                                  <w:r>
                                    <w:rPr>
                                      <w:rFonts w:ascii="Calibri" w:hAnsi="Calibri"/>
                                      <w:color w:val="FFFFFF"/>
                                      <w:sz w:val="28"/>
                                      <w:szCs w:val="28"/>
                                    </w:rPr>
                                    <w:t>Teaching and Learning</w:t>
                                  </w:r>
                                </w:p>
                              </w:tc>
                            </w:tr>
                            <w:tr w:rsidR="00725093" w14:paraId="7A3B6F8E" w14:textId="77777777">
                              <w:tc>
                                <w:tcPr>
                                  <w:tcW w:w="4077" w:type="dxa"/>
                                  <w:shd w:val="clear" w:color="auto" w:fill="auto"/>
                                </w:tcPr>
                                <w:p w14:paraId="7492421B" w14:textId="77777777" w:rsidR="00725093" w:rsidRDefault="00725093">
                                  <w:pPr>
                                    <w:rPr>
                                      <w:color w:val="FFFFFF"/>
                                      <w:sz w:val="28"/>
                                      <w:szCs w:val="28"/>
                                    </w:rPr>
                                  </w:pPr>
                                </w:p>
                                <w:p w14:paraId="29FF03D7" w14:textId="77777777" w:rsidR="00725093" w:rsidRDefault="00725093">
                                  <w:pPr>
                                    <w:rPr>
                                      <w:color w:val="FFFFFF"/>
                                      <w:sz w:val="28"/>
                                      <w:szCs w:val="28"/>
                                    </w:rPr>
                                  </w:pPr>
                                  <w:r>
                                    <w:rPr>
                                      <w:color w:val="FFFFFF"/>
                                      <w:sz w:val="28"/>
                                      <w:szCs w:val="28"/>
                                    </w:rPr>
                                    <w:t>Statutory Policy</w:t>
                                  </w:r>
                                </w:p>
                              </w:tc>
                              <w:tc>
                                <w:tcPr>
                                  <w:tcW w:w="6521" w:type="dxa"/>
                                  <w:shd w:val="clear" w:color="auto" w:fill="auto"/>
                                </w:tcPr>
                                <w:p w14:paraId="374316AA" w14:textId="77777777" w:rsidR="00725093" w:rsidRDefault="00725093">
                                  <w:pPr>
                                    <w:rPr>
                                      <w:rFonts w:ascii="Calibri" w:hAnsi="Calibri"/>
                                      <w:color w:val="FFFFFF"/>
                                      <w:sz w:val="28"/>
                                      <w:szCs w:val="28"/>
                                    </w:rPr>
                                  </w:pPr>
                                </w:p>
                                <w:p w14:paraId="23C93D25" w14:textId="77777777" w:rsidR="00725093" w:rsidRDefault="00725093">
                                  <w:pPr>
                                    <w:rPr>
                                      <w:rFonts w:ascii="Calibri" w:hAnsi="Calibri"/>
                                      <w:color w:val="FFFFFF"/>
                                      <w:sz w:val="28"/>
                                      <w:szCs w:val="28"/>
                                    </w:rPr>
                                  </w:pPr>
                                  <w:r>
                                    <w:rPr>
                                      <w:rFonts w:ascii="Calibri" w:hAnsi="Calibri"/>
                                      <w:color w:val="FFFFFF"/>
                                      <w:sz w:val="28"/>
                                      <w:szCs w:val="28"/>
                                    </w:rPr>
                                    <w:t>Yes</w:t>
                                  </w:r>
                                </w:p>
                              </w:tc>
                            </w:tr>
                            <w:tr w:rsidR="00725093" w14:paraId="4C246605" w14:textId="77777777">
                              <w:tc>
                                <w:tcPr>
                                  <w:tcW w:w="4077" w:type="dxa"/>
                                  <w:shd w:val="clear" w:color="auto" w:fill="auto"/>
                                </w:tcPr>
                                <w:p w14:paraId="5533A6DA" w14:textId="77777777" w:rsidR="00725093" w:rsidRDefault="00725093">
                                  <w:pPr>
                                    <w:rPr>
                                      <w:color w:val="FFFFFF"/>
                                      <w:sz w:val="28"/>
                                      <w:szCs w:val="28"/>
                                    </w:rPr>
                                  </w:pPr>
                                </w:p>
                                <w:p w14:paraId="3994D43C" w14:textId="77777777" w:rsidR="00725093" w:rsidRDefault="00725093">
                                  <w:pPr>
                                    <w:rPr>
                                      <w:color w:val="FFFFFF"/>
                                      <w:sz w:val="28"/>
                                      <w:szCs w:val="28"/>
                                    </w:rPr>
                                  </w:pPr>
                                  <w:r>
                                    <w:rPr>
                                      <w:color w:val="FFFFFF"/>
                                      <w:sz w:val="28"/>
                                      <w:szCs w:val="28"/>
                                    </w:rPr>
                                    <w:t>Policy on Website</w:t>
                                  </w:r>
                                </w:p>
                              </w:tc>
                              <w:tc>
                                <w:tcPr>
                                  <w:tcW w:w="6521" w:type="dxa"/>
                                  <w:shd w:val="clear" w:color="auto" w:fill="auto"/>
                                </w:tcPr>
                                <w:p w14:paraId="1D9ECFE0" w14:textId="77777777" w:rsidR="00725093" w:rsidRDefault="00725093">
                                  <w:pPr>
                                    <w:rPr>
                                      <w:rFonts w:ascii="Calibri" w:hAnsi="Calibri"/>
                                      <w:color w:val="FFFFFF"/>
                                      <w:sz w:val="28"/>
                                      <w:szCs w:val="28"/>
                                    </w:rPr>
                                  </w:pPr>
                                </w:p>
                                <w:p w14:paraId="70998230" w14:textId="77777777" w:rsidR="00725093" w:rsidRDefault="00725093">
                                  <w:pPr>
                                    <w:rPr>
                                      <w:rFonts w:ascii="Calibri" w:hAnsi="Calibri"/>
                                      <w:color w:val="FFFFFF"/>
                                      <w:sz w:val="28"/>
                                      <w:szCs w:val="28"/>
                                    </w:rPr>
                                  </w:pPr>
                                  <w:r>
                                    <w:rPr>
                                      <w:rFonts w:ascii="Calibri" w:hAnsi="Calibri"/>
                                      <w:color w:val="FFFFFF"/>
                                      <w:sz w:val="28"/>
                                      <w:szCs w:val="28"/>
                                    </w:rPr>
                                    <w:t>Yes</w:t>
                                  </w:r>
                                </w:p>
                              </w:tc>
                            </w:tr>
                          </w:tbl>
                          <w:p w14:paraId="2B6AADF3" w14:textId="77777777" w:rsidR="00725093" w:rsidRDefault="00725093">
                            <w:pPr>
                              <w:ind w:firstLine="720"/>
                              <w:rPr>
                                <w:color w:val="FFFFFF"/>
                                <w:sz w:val="22"/>
                                <w:szCs w:val="22"/>
                              </w:rPr>
                            </w:pPr>
                            <w:r>
                              <w:rPr>
                                <w:color w:val="FFFFFF"/>
                                <w:sz w:val="22"/>
                                <w:szCs w:val="22"/>
                              </w:rPr>
                              <w:tab/>
                            </w:r>
                            <w:r>
                              <w:rPr>
                                <w:color w:val="FFFFFF"/>
                                <w:sz w:val="22"/>
                                <w:szCs w:val="22"/>
                              </w:rPr>
                              <w:tab/>
                            </w:r>
                            <w:r>
                              <w:rPr>
                                <w:color w:val="FFFFFF"/>
                                <w:sz w:val="22"/>
                                <w:szCs w:val="22"/>
                              </w:rPr>
                              <w:tab/>
                            </w:r>
                            <w:r>
                              <w:rPr>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467D8" id="_x0000_t202" coordsize="21600,21600" o:spt="202" path="m,l,21600r21600,l21600,xe">
                <v:stroke joinstyle="miter"/>
                <v:path gradientshapeok="t" o:connecttype="rect"/>
              </v:shapetype>
              <v:shape id="Text Box 7" o:spid="_x0000_s1028" type="#_x0000_t202" style="position:absolute;margin-left:-56.15pt;margin-top:6.9pt;width:540pt;height:30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" filled="f" stroked="f">
                <v:textbox>
                  <w:txbxContent>
                    <w:p w14:paraId="681A0BEE" w14:textId="77777777" w:rsidR="00725093" w:rsidRDefault="00725093">
                      <w:pPr>
                        <w:jc w:val="center"/>
                        <w:rPr>
                          <w:color w:val="FFFFFF"/>
                          <w:sz w:val="18"/>
                          <w:szCs w:val="44"/>
                        </w:rPr>
                      </w:pPr>
                    </w:p>
                    <w:p w14:paraId="4A4896EE" w14:textId="77777777" w:rsidR="00725093" w:rsidRDefault="00725093">
                      <w:pPr>
                        <w:jc w:val="center"/>
                        <w:rPr>
                          <w:color w:val="FFFFFF"/>
                          <w:sz w:val="18"/>
                          <w:szCs w:val="44"/>
                        </w:rPr>
                      </w:pPr>
                    </w:p>
                    <w:p w14:paraId="5DD310C2" w14:textId="77777777" w:rsidR="00725093" w:rsidRDefault="00725093">
                      <w:pPr>
                        <w:jc w:val="center"/>
                        <w:rPr>
                          <w:color w:val="FFFFFF"/>
                          <w:sz w:val="18"/>
                          <w:szCs w:val="44"/>
                        </w:rPr>
                      </w:pPr>
                    </w:p>
                    <w:p w14:paraId="0536DCB0" w14:textId="77777777" w:rsidR="00725093" w:rsidRDefault="00725093">
                      <w:pPr>
                        <w:jc w:val="center"/>
                        <w:rPr>
                          <w:color w:val="FFFFFF"/>
                          <w:sz w:val="18"/>
                          <w:szCs w:val="44"/>
                        </w:rPr>
                      </w:pPr>
                    </w:p>
                    <w:p w14:paraId="24BD093B" w14:textId="77777777" w:rsidR="00725093" w:rsidRDefault="00725093">
                      <w:pPr>
                        <w:jc w:val="center"/>
                        <w:rPr>
                          <w:color w:val="FFFFFF"/>
                          <w:sz w:val="18"/>
                          <w:szCs w:val="44"/>
                        </w:rPr>
                      </w:pPr>
                    </w:p>
                    <w:p w14:paraId="0317E63E" w14:textId="77777777" w:rsidR="00725093" w:rsidRDefault="00725093">
                      <w:pPr>
                        <w:jc w:val="center"/>
                        <w:rPr>
                          <w:color w:val="FFFFFF"/>
                          <w:sz w:val="18"/>
                          <w:szCs w:val="44"/>
                        </w:rPr>
                      </w:pPr>
                    </w:p>
                    <w:p w14:paraId="46E888C7" w14:textId="77777777" w:rsidR="00725093" w:rsidRDefault="00725093">
                      <w:pPr>
                        <w:jc w:val="center"/>
                        <w:rPr>
                          <w:color w:val="FFFFFF"/>
                          <w:sz w:val="18"/>
                          <w:szCs w:val="44"/>
                        </w:rPr>
                      </w:pPr>
                    </w:p>
                    <w:p w14:paraId="61D4133C" w14:textId="77777777" w:rsidR="00725093" w:rsidRDefault="00725093">
                      <w:pPr>
                        <w:jc w:val="center"/>
                        <w:rPr>
                          <w:color w:val="FFFFFF"/>
                          <w:sz w:val="18"/>
                          <w:szCs w:val="44"/>
                        </w:rPr>
                      </w:pPr>
                    </w:p>
                    <w:p w14:paraId="1FF2C695" w14:textId="77777777" w:rsidR="00725093" w:rsidRDefault="00725093">
                      <w:pPr>
                        <w:jc w:val="center"/>
                        <w:rPr>
                          <w:color w:val="FFFFFF"/>
                          <w:sz w:val="18"/>
                          <w:szCs w:val="44"/>
                        </w:rPr>
                      </w:pPr>
                    </w:p>
                    <w:p w14:paraId="3FB8F72E" w14:textId="77777777" w:rsidR="00725093" w:rsidRDefault="00725093">
                      <w:pPr>
                        <w:jc w:val="center"/>
                        <w:rPr>
                          <w:color w:val="FFFFFF"/>
                          <w:sz w:val="18"/>
                          <w:szCs w:val="44"/>
                        </w:rPr>
                      </w:pPr>
                    </w:p>
                    <w:p w14:paraId="35EF6A44" w14:textId="77777777" w:rsidR="00725093" w:rsidRDefault="00725093">
                      <w:pPr>
                        <w:jc w:val="center"/>
                        <w:rPr>
                          <w:color w:val="FFFFFF"/>
                          <w:sz w:val="18"/>
                          <w:szCs w:val="44"/>
                        </w:rPr>
                      </w:pPr>
                    </w:p>
                    <w:p w14:paraId="3CCC8247" w14:textId="77777777" w:rsidR="00725093" w:rsidRDefault="00725093">
                      <w:pPr>
                        <w:jc w:val="center"/>
                        <w:rPr>
                          <w:rFonts w:cs="Arial"/>
                          <w:b/>
                          <w:color w:val="FFFF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6457"/>
                      </w:tblGrid>
                      <w:tr w:rsidR="00725093" w14:paraId="70B05781" w14:textId="77777777">
                        <w:tc>
                          <w:tcPr>
                            <w:tcW w:w="4077" w:type="dxa"/>
                            <w:shd w:val="clear" w:color="auto" w:fill="auto"/>
                          </w:tcPr>
                          <w:p w14:paraId="0CAEB3E4" w14:textId="77777777" w:rsidR="00725093" w:rsidRDefault="00725093">
                            <w:pPr>
                              <w:rPr>
                                <w:color w:val="FFFFFF"/>
                                <w:sz w:val="28"/>
                                <w:szCs w:val="28"/>
                              </w:rPr>
                            </w:pPr>
                          </w:p>
                          <w:p w14:paraId="2537D9FE" w14:textId="77777777" w:rsidR="00725093" w:rsidRDefault="00725093">
                            <w:pPr>
                              <w:rPr>
                                <w:color w:val="FFFFFF"/>
                                <w:sz w:val="28"/>
                                <w:szCs w:val="28"/>
                              </w:rPr>
                            </w:pPr>
                            <w:r>
                              <w:rPr>
                                <w:color w:val="FFFFFF"/>
                                <w:sz w:val="28"/>
                                <w:szCs w:val="28"/>
                              </w:rPr>
                              <w:t>Policy Approval Date</w:t>
                            </w:r>
                          </w:p>
                        </w:tc>
                        <w:tc>
                          <w:tcPr>
                            <w:tcW w:w="6521" w:type="dxa"/>
                            <w:shd w:val="clear" w:color="auto" w:fill="auto"/>
                          </w:tcPr>
                          <w:p w14:paraId="6AB2A689" w14:textId="77777777" w:rsidR="00725093" w:rsidRDefault="00725093">
                            <w:pPr>
                              <w:rPr>
                                <w:rFonts w:ascii="Calibri" w:hAnsi="Calibri"/>
                                <w:color w:val="FFFFFF"/>
                                <w:sz w:val="28"/>
                                <w:szCs w:val="28"/>
                              </w:rPr>
                            </w:pPr>
                          </w:p>
                          <w:p w14:paraId="62ABB7A0" w14:textId="3A74B542" w:rsidR="00725093" w:rsidRDefault="003272DF">
                            <w:pPr>
                              <w:rPr>
                                <w:rFonts w:ascii="Calibri" w:hAnsi="Calibri"/>
                                <w:color w:val="FFFFFF"/>
                                <w:sz w:val="28"/>
                                <w:szCs w:val="28"/>
                              </w:rPr>
                            </w:pPr>
                            <w:r>
                              <w:rPr>
                                <w:rFonts w:ascii="Calibri" w:hAnsi="Calibri"/>
                                <w:color w:val="FFFFFF"/>
                                <w:sz w:val="28"/>
                                <w:szCs w:val="28"/>
                              </w:rPr>
                              <w:t>November 2018</w:t>
                            </w:r>
                          </w:p>
                        </w:tc>
                      </w:tr>
                      <w:tr w:rsidR="00725093" w14:paraId="4AFE3F02" w14:textId="77777777">
                        <w:tc>
                          <w:tcPr>
                            <w:tcW w:w="4077" w:type="dxa"/>
                            <w:shd w:val="clear" w:color="auto" w:fill="auto"/>
                          </w:tcPr>
                          <w:p w14:paraId="3819DCA9" w14:textId="77777777" w:rsidR="00725093" w:rsidRDefault="00725093">
                            <w:pPr>
                              <w:rPr>
                                <w:color w:val="FFFFFF"/>
                                <w:sz w:val="28"/>
                                <w:szCs w:val="28"/>
                              </w:rPr>
                            </w:pPr>
                          </w:p>
                          <w:p w14:paraId="53330F58" w14:textId="77777777" w:rsidR="00725093" w:rsidRDefault="00725093">
                            <w:pPr>
                              <w:rPr>
                                <w:color w:val="FFFFFF"/>
                                <w:sz w:val="28"/>
                                <w:szCs w:val="28"/>
                              </w:rPr>
                            </w:pPr>
                            <w:r>
                              <w:rPr>
                                <w:color w:val="FFFFFF"/>
                                <w:sz w:val="28"/>
                                <w:szCs w:val="28"/>
                              </w:rPr>
                              <w:t>Policy Renewal date</w:t>
                            </w:r>
                          </w:p>
                        </w:tc>
                        <w:tc>
                          <w:tcPr>
                            <w:tcW w:w="6521" w:type="dxa"/>
                            <w:shd w:val="clear" w:color="auto" w:fill="auto"/>
                          </w:tcPr>
                          <w:p w14:paraId="68E0758A" w14:textId="77777777" w:rsidR="00725093" w:rsidRDefault="00725093">
                            <w:pPr>
                              <w:rPr>
                                <w:rFonts w:ascii="Calibri" w:hAnsi="Calibri"/>
                                <w:color w:val="FFFFFF"/>
                                <w:sz w:val="28"/>
                                <w:szCs w:val="28"/>
                              </w:rPr>
                            </w:pPr>
                          </w:p>
                          <w:p w14:paraId="060A0F6B" w14:textId="6634502A" w:rsidR="00725093" w:rsidRDefault="003272DF">
                            <w:pPr>
                              <w:rPr>
                                <w:rFonts w:ascii="Calibri" w:hAnsi="Calibri"/>
                                <w:color w:val="FFFFFF"/>
                                <w:sz w:val="28"/>
                                <w:szCs w:val="28"/>
                              </w:rPr>
                            </w:pPr>
                            <w:r>
                              <w:rPr>
                                <w:rFonts w:ascii="Calibri" w:hAnsi="Calibri"/>
                                <w:color w:val="FFFFFF"/>
                                <w:sz w:val="28"/>
                                <w:szCs w:val="28"/>
                              </w:rPr>
                              <w:t>June 2021</w:t>
                            </w:r>
                          </w:p>
                        </w:tc>
                      </w:tr>
                      <w:tr w:rsidR="00725093" w14:paraId="5870A5B7" w14:textId="77777777">
                        <w:tc>
                          <w:tcPr>
                            <w:tcW w:w="4077" w:type="dxa"/>
                            <w:shd w:val="clear" w:color="auto" w:fill="auto"/>
                          </w:tcPr>
                          <w:p w14:paraId="16C3FFFA" w14:textId="77777777" w:rsidR="00725093" w:rsidRDefault="00725093">
                            <w:pPr>
                              <w:rPr>
                                <w:color w:val="FFFFFF"/>
                                <w:sz w:val="28"/>
                                <w:szCs w:val="28"/>
                              </w:rPr>
                            </w:pPr>
                          </w:p>
                          <w:p w14:paraId="783FE1E6" w14:textId="77777777" w:rsidR="00725093" w:rsidRDefault="00725093">
                            <w:pPr>
                              <w:rPr>
                                <w:color w:val="FFFFFF"/>
                                <w:sz w:val="28"/>
                                <w:szCs w:val="28"/>
                              </w:rPr>
                            </w:pPr>
                            <w:r>
                              <w:rPr>
                                <w:color w:val="FFFFFF"/>
                                <w:sz w:val="28"/>
                                <w:szCs w:val="28"/>
                              </w:rPr>
                              <w:t>Committee</w:t>
                            </w:r>
                          </w:p>
                        </w:tc>
                        <w:tc>
                          <w:tcPr>
                            <w:tcW w:w="6521" w:type="dxa"/>
                            <w:shd w:val="clear" w:color="auto" w:fill="auto"/>
                          </w:tcPr>
                          <w:p w14:paraId="45CA2AB7" w14:textId="77777777" w:rsidR="00725093" w:rsidRDefault="00725093">
                            <w:pPr>
                              <w:rPr>
                                <w:rFonts w:ascii="Calibri" w:hAnsi="Calibri"/>
                                <w:color w:val="FFFFFF"/>
                                <w:sz w:val="28"/>
                                <w:szCs w:val="28"/>
                              </w:rPr>
                            </w:pPr>
                          </w:p>
                          <w:p w14:paraId="77D5998D" w14:textId="1B0F8F24" w:rsidR="00725093" w:rsidRDefault="003272DF">
                            <w:pPr>
                              <w:rPr>
                                <w:rFonts w:ascii="Calibri" w:hAnsi="Calibri"/>
                                <w:color w:val="FFFFFF"/>
                                <w:sz w:val="28"/>
                                <w:szCs w:val="28"/>
                              </w:rPr>
                            </w:pPr>
                            <w:r>
                              <w:rPr>
                                <w:rFonts w:ascii="Calibri" w:hAnsi="Calibri"/>
                                <w:color w:val="FFFFFF"/>
                                <w:sz w:val="28"/>
                                <w:szCs w:val="28"/>
                              </w:rPr>
                              <w:t>Teaching and Learning</w:t>
                            </w:r>
                          </w:p>
                        </w:tc>
                      </w:tr>
                      <w:tr w:rsidR="00725093" w14:paraId="7A3B6F8E" w14:textId="77777777">
                        <w:tc>
                          <w:tcPr>
                            <w:tcW w:w="4077" w:type="dxa"/>
                            <w:shd w:val="clear" w:color="auto" w:fill="auto"/>
                          </w:tcPr>
                          <w:p w14:paraId="7492421B" w14:textId="77777777" w:rsidR="00725093" w:rsidRDefault="00725093">
                            <w:pPr>
                              <w:rPr>
                                <w:color w:val="FFFFFF"/>
                                <w:sz w:val="28"/>
                                <w:szCs w:val="28"/>
                              </w:rPr>
                            </w:pPr>
                          </w:p>
                          <w:p w14:paraId="29FF03D7" w14:textId="77777777" w:rsidR="00725093" w:rsidRDefault="00725093">
                            <w:pPr>
                              <w:rPr>
                                <w:color w:val="FFFFFF"/>
                                <w:sz w:val="28"/>
                                <w:szCs w:val="28"/>
                              </w:rPr>
                            </w:pPr>
                            <w:r>
                              <w:rPr>
                                <w:color w:val="FFFFFF"/>
                                <w:sz w:val="28"/>
                                <w:szCs w:val="28"/>
                              </w:rPr>
                              <w:t>Statutory Policy</w:t>
                            </w:r>
                          </w:p>
                        </w:tc>
                        <w:tc>
                          <w:tcPr>
                            <w:tcW w:w="6521" w:type="dxa"/>
                            <w:shd w:val="clear" w:color="auto" w:fill="auto"/>
                          </w:tcPr>
                          <w:p w14:paraId="374316AA" w14:textId="77777777" w:rsidR="00725093" w:rsidRDefault="00725093">
                            <w:pPr>
                              <w:rPr>
                                <w:rFonts w:ascii="Calibri" w:hAnsi="Calibri"/>
                                <w:color w:val="FFFFFF"/>
                                <w:sz w:val="28"/>
                                <w:szCs w:val="28"/>
                              </w:rPr>
                            </w:pPr>
                          </w:p>
                          <w:p w14:paraId="23C93D25" w14:textId="77777777" w:rsidR="00725093" w:rsidRDefault="00725093">
                            <w:pPr>
                              <w:rPr>
                                <w:rFonts w:ascii="Calibri" w:hAnsi="Calibri"/>
                                <w:color w:val="FFFFFF"/>
                                <w:sz w:val="28"/>
                                <w:szCs w:val="28"/>
                              </w:rPr>
                            </w:pPr>
                            <w:r>
                              <w:rPr>
                                <w:rFonts w:ascii="Calibri" w:hAnsi="Calibri"/>
                                <w:color w:val="FFFFFF"/>
                                <w:sz w:val="28"/>
                                <w:szCs w:val="28"/>
                              </w:rPr>
                              <w:t>Yes</w:t>
                            </w:r>
                          </w:p>
                        </w:tc>
                      </w:tr>
                      <w:tr w:rsidR="00725093" w14:paraId="4C246605" w14:textId="77777777">
                        <w:tc>
                          <w:tcPr>
                            <w:tcW w:w="4077" w:type="dxa"/>
                            <w:shd w:val="clear" w:color="auto" w:fill="auto"/>
                          </w:tcPr>
                          <w:p w14:paraId="5533A6DA" w14:textId="77777777" w:rsidR="00725093" w:rsidRDefault="00725093">
                            <w:pPr>
                              <w:rPr>
                                <w:color w:val="FFFFFF"/>
                                <w:sz w:val="28"/>
                                <w:szCs w:val="28"/>
                              </w:rPr>
                            </w:pPr>
                          </w:p>
                          <w:p w14:paraId="3994D43C" w14:textId="77777777" w:rsidR="00725093" w:rsidRDefault="00725093">
                            <w:pPr>
                              <w:rPr>
                                <w:color w:val="FFFFFF"/>
                                <w:sz w:val="28"/>
                                <w:szCs w:val="28"/>
                              </w:rPr>
                            </w:pPr>
                            <w:r>
                              <w:rPr>
                                <w:color w:val="FFFFFF"/>
                                <w:sz w:val="28"/>
                                <w:szCs w:val="28"/>
                              </w:rPr>
                              <w:t>Policy on Website</w:t>
                            </w:r>
                          </w:p>
                        </w:tc>
                        <w:tc>
                          <w:tcPr>
                            <w:tcW w:w="6521" w:type="dxa"/>
                            <w:shd w:val="clear" w:color="auto" w:fill="auto"/>
                          </w:tcPr>
                          <w:p w14:paraId="1D9ECFE0" w14:textId="77777777" w:rsidR="00725093" w:rsidRDefault="00725093">
                            <w:pPr>
                              <w:rPr>
                                <w:rFonts w:ascii="Calibri" w:hAnsi="Calibri"/>
                                <w:color w:val="FFFFFF"/>
                                <w:sz w:val="28"/>
                                <w:szCs w:val="28"/>
                              </w:rPr>
                            </w:pPr>
                          </w:p>
                          <w:p w14:paraId="70998230" w14:textId="77777777" w:rsidR="00725093" w:rsidRDefault="00725093">
                            <w:pPr>
                              <w:rPr>
                                <w:rFonts w:ascii="Calibri" w:hAnsi="Calibri"/>
                                <w:color w:val="FFFFFF"/>
                                <w:sz w:val="28"/>
                                <w:szCs w:val="28"/>
                              </w:rPr>
                            </w:pPr>
                            <w:r>
                              <w:rPr>
                                <w:rFonts w:ascii="Calibri" w:hAnsi="Calibri"/>
                                <w:color w:val="FFFFFF"/>
                                <w:sz w:val="28"/>
                                <w:szCs w:val="28"/>
                              </w:rPr>
                              <w:t>Yes</w:t>
                            </w:r>
                          </w:p>
                        </w:tc>
                      </w:tr>
                    </w:tbl>
                    <w:p w14:paraId="2B6AADF3" w14:textId="77777777" w:rsidR="00725093" w:rsidRDefault="00725093">
                      <w:pPr>
                        <w:ind w:firstLine="720"/>
                        <w:rPr>
                          <w:color w:val="FFFFFF"/>
                          <w:sz w:val="22"/>
                          <w:szCs w:val="22"/>
                        </w:rPr>
                      </w:pPr>
                      <w:r>
                        <w:rPr>
                          <w:color w:val="FFFFFF"/>
                          <w:sz w:val="22"/>
                          <w:szCs w:val="22"/>
                        </w:rPr>
                        <w:tab/>
                      </w:r>
                      <w:r>
                        <w:rPr>
                          <w:color w:val="FFFFFF"/>
                          <w:sz w:val="22"/>
                          <w:szCs w:val="22"/>
                        </w:rPr>
                        <w:tab/>
                      </w:r>
                      <w:r>
                        <w:rPr>
                          <w:color w:val="FFFFFF"/>
                          <w:sz w:val="22"/>
                          <w:szCs w:val="22"/>
                        </w:rPr>
                        <w:tab/>
                      </w:r>
                      <w:r>
                        <w:rPr>
                          <w:color w:val="FFFFFF"/>
                          <w:sz w:val="22"/>
                          <w:szCs w:val="22"/>
                        </w:rPr>
                        <w:tab/>
                      </w:r>
                    </w:p>
                  </w:txbxContent>
                </v:textbox>
              </v:shape>
            </w:pict>
          </mc:Fallback>
        </mc:AlternateContent>
      </w:r>
    </w:p>
    <w:p w14:paraId="0148898C" w14:textId="77777777" w:rsidR="00725093" w:rsidRPr="000D38DF" w:rsidRDefault="00725093">
      <w:pPr>
        <w:rPr>
          <w:rFonts w:ascii="Calibri" w:hAnsi="Calibri"/>
        </w:rPr>
      </w:pPr>
    </w:p>
    <w:p w14:paraId="56D16A6B" w14:textId="77777777" w:rsidR="00725093" w:rsidRPr="000D38DF" w:rsidRDefault="00725093">
      <w:pPr>
        <w:rPr>
          <w:rFonts w:ascii="Calibri" w:hAnsi="Calibri"/>
        </w:rPr>
      </w:pPr>
    </w:p>
    <w:p w14:paraId="3AEC6B4E" w14:textId="77777777" w:rsidR="00725093" w:rsidRPr="000D38DF" w:rsidRDefault="00725093">
      <w:pPr>
        <w:rPr>
          <w:rFonts w:ascii="Calibri" w:hAnsi="Calibri"/>
        </w:rPr>
      </w:pPr>
    </w:p>
    <w:p w14:paraId="1ADD6BE0" w14:textId="77777777" w:rsidR="00725093" w:rsidRPr="000D38DF" w:rsidRDefault="00725093">
      <w:pPr>
        <w:rPr>
          <w:rFonts w:ascii="Calibri" w:hAnsi="Calibri"/>
        </w:rPr>
      </w:pPr>
    </w:p>
    <w:p w14:paraId="3B80305D" w14:textId="77777777" w:rsidR="00725093" w:rsidRPr="000D38DF" w:rsidRDefault="00725093">
      <w:pPr>
        <w:rPr>
          <w:rFonts w:ascii="Calibri" w:hAnsi="Calibri"/>
        </w:rPr>
      </w:pPr>
    </w:p>
    <w:p w14:paraId="3FCC3E45" w14:textId="77777777" w:rsidR="00725093" w:rsidRPr="000D38DF" w:rsidRDefault="00725093">
      <w:pPr>
        <w:rPr>
          <w:rFonts w:ascii="Calibri" w:hAnsi="Calibri"/>
        </w:rPr>
      </w:pPr>
    </w:p>
    <w:p w14:paraId="197DB8C8" w14:textId="77777777" w:rsidR="00725093" w:rsidRPr="000D38DF" w:rsidRDefault="00725093">
      <w:pPr>
        <w:rPr>
          <w:rFonts w:ascii="Calibri" w:hAnsi="Calibri"/>
        </w:rPr>
      </w:pPr>
    </w:p>
    <w:p w14:paraId="072690B9" w14:textId="77777777" w:rsidR="00725093" w:rsidRPr="000D38DF" w:rsidRDefault="00725093">
      <w:pPr>
        <w:rPr>
          <w:rFonts w:ascii="Calibri" w:hAnsi="Calibri"/>
        </w:rPr>
      </w:pPr>
    </w:p>
    <w:p w14:paraId="6D8AC84B" w14:textId="77777777" w:rsidR="00725093" w:rsidRPr="000D38DF" w:rsidRDefault="00725093">
      <w:pPr>
        <w:rPr>
          <w:rFonts w:ascii="Calibri" w:hAnsi="Calibri"/>
        </w:rPr>
      </w:pPr>
    </w:p>
    <w:p w14:paraId="0032E334" w14:textId="77777777" w:rsidR="00725093" w:rsidRPr="000D38DF" w:rsidRDefault="00725093">
      <w:pPr>
        <w:rPr>
          <w:rFonts w:ascii="Calibri" w:hAnsi="Calibri"/>
        </w:rPr>
      </w:pPr>
    </w:p>
    <w:p w14:paraId="3B430268" w14:textId="77777777" w:rsidR="00725093" w:rsidRPr="000D38DF" w:rsidRDefault="00725093">
      <w:pPr>
        <w:rPr>
          <w:rFonts w:ascii="Calibri" w:hAnsi="Calibri"/>
        </w:rPr>
      </w:pPr>
    </w:p>
    <w:p w14:paraId="14C01252" w14:textId="77777777" w:rsidR="00725093" w:rsidRPr="000D38DF" w:rsidRDefault="00725093">
      <w:pPr>
        <w:rPr>
          <w:rFonts w:ascii="Calibri" w:hAnsi="Calibri"/>
        </w:rPr>
      </w:pPr>
    </w:p>
    <w:p w14:paraId="278BA10B" w14:textId="77777777" w:rsidR="00725093" w:rsidRPr="000D38DF" w:rsidRDefault="00725093">
      <w:pPr>
        <w:rPr>
          <w:rFonts w:ascii="Calibri" w:hAnsi="Calibri"/>
        </w:rPr>
      </w:pPr>
    </w:p>
    <w:p w14:paraId="32ADE0E3" w14:textId="77777777" w:rsidR="00725093" w:rsidRPr="000D38DF" w:rsidRDefault="00725093">
      <w:pPr>
        <w:rPr>
          <w:rFonts w:ascii="Calibri" w:hAnsi="Calibri"/>
        </w:rPr>
      </w:pPr>
    </w:p>
    <w:p w14:paraId="53993FA7" w14:textId="77777777" w:rsidR="00725093" w:rsidRPr="000D38DF" w:rsidRDefault="00725093">
      <w:pPr>
        <w:rPr>
          <w:rFonts w:ascii="Calibri" w:hAnsi="Calibri"/>
        </w:rPr>
      </w:pPr>
    </w:p>
    <w:p w14:paraId="392BC5AE" w14:textId="77777777" w:rsidR="00725093" w:rsidRPr="000D38DF" w:rsidRDefault="00725093">
      <w:pPr>
        <w:rPr>
          <w:rFonts w:ascii="Calibri" w:hAnsi="Calibri"/>
        </w:rPr>
      </w:pPr>
    </w:p>
    <w:p w14:paraId="5F4B8025" w14:textId="77777777" w:rsidR="00725093" w:rsidRPr="000D38DF" w:rsidRDefault="00725093">
      <w:pPr>
        <w:rPr>
          <w:rFonts w:ascii="Calibri" w:hAnsi="Calibri" w:cs="Arial"/>
        </w:rPr>
      </w:pPr>
    </w:p>
    <w:p w14:paraId="33DA54EC" w14:textId="77777777" w:rsidR="000D38DF" w:rsidRPr="000D38DF" w:rsidRDefault="000D38DF" w:rsidP="000D38DF">
      <w:pPr>
        <w:rPr>
          <w:rFonts w:ascii="Calibri" w:hAnsi="Calibri"/>
          <w:lang w:eastAsia="en-US"/>
        </w:rPr>
        <w:sectPr w:rsidR="000D38DF" w:rsidRPr="000D38DF" w:rsidSect="0009259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276" w:left="1800" w:header="708" w:footer="708" w:gutter="0"/>
          <w:cols w:space="708"/>
          <w:docGrid w:linePitch="360"/>
        </w:sectPr>
      </w:pPr>
    </w:p>
    <w:p w14:paraId="55D2197F" w14:textId="77777777" w:rsidR="000D38DF" w:rsidRPr="000D38DF" w:rsidRDefault="000D38DF" w:rsidP="000D38DF">
      <w:pPr>
        <w:spacing w:before="120" w:after="120"/>
        <w:rPr>
          <w:rFonts w:ascii="Calibri" w:eastAsia="MS Mincho" w:hAnsi="Calibri"/>
          <w:b/>
          <w:sz w:val="28"/>
          <w:szCs w:val="28"/>
          <w:lang w:eastAsia="en-US"/>
        </w:rPr>
      </w:pPr>
      <w:r w:rsidRPr="000D38DF">
        <w:rPr>
          <w:rFonts w:ascii="Calibri" w:eastAsia="MS Mincho" w:hAnsi="Calibri"/>
          <w:b/>
          <w:sz w:val="28"/>
          <w:szCs w:val="28"/>
          <w:lang w:eastAsia="en-US"/>
        </w:rPr>
        <w:lastRenderedPageBreak/>
        <w:t>Contents</w:t>
      </w:r>
    </w:p>
    <w:p w14:paraId="7828F087" w14:textId="0610C17B"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lang w:eastAsia="en-US"/>
        </w:rPr>
        <w:fldChar w:fldCharType="begin"/>
      </w:r>
      <w:r w:rsidRPr="000D38DF">
        <w:rPr>
          <w:rFonts w:ascii="Calibri" w:eastAsia="MS Mincho" w:hAnsi="Calibri"/>
          <w:lang w:eastAsia="en-US"/>
        </w:rPr>
        <w:instrText xml:space="preserve"> TOC \o "2-2" \t "Heading 1,1" </w:instrText>
      </w:r>
      <w:r w:rsidRPr="000D38DF">
        <w:rPr>
          <w:rFonts w:ascii="Calibri" w:eastAsia="MS Mincho" w:hAnsi="Calibri"/>
          <w:lang w:eastAsia="en-US"/>
        </w:rPr>
        <w:fldChar w:fldCharType="separate"/>
      </w:r>
      <w:r w:rsidRPr="000D38DF">
        <w:rPr>
          <w:rFonts w:ascii="Calibri" w:eastAsia="MS Mincho" w:hAnsi="Calibri"/>
          <w:noProof/>
          <w:lang w:eastAsia="en-US"/>
        </w:rPr>
        <w:t>1. Aims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_Toc491360000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3</w:t>
      </w:r>
      <w:r w:rsidRPr="000D38DF">
        <w:rPr>
          <w:rFonts w:ascii="Calibri" w:eastAsia="MS Mincho" w:hAnsi="Calibri"/>
          <w:noProof/>
          <w:lang w:eastAsia="en-US"/>
        </w:rPr>
        <w:fldChar w:fldCharType="end"/>
      </w:r>
    </w:p>
    <w:p w14:paraId="55A0719D" w14:textId="32DC930B"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2. Legislation and statutory requirements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_Toc491360001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3</w:t>
      </w:r>
      <w:r w:rsidRPr="000D38DF">
        <w:rPr>
          <w:rFonts w:ascii="Calibri" w:eastAsia="MS Mincho" w:hAnsi="Calibri"/>
          <w:noProof/>
          <w:lang w:eastAsia="en-US"/>
        </w:rPr>
        <w:fldChar w:fldCharType="end"/>
      </w:r>
    </w:p>
    <w:p w14:paraId="07337692" w14:textId="0BDEC776"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3. Definitions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_Toc491360002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3</w:t>
      </w:r>
      <w:r w:rsidRPr="000D38DF">
        <w:rPr>
          <w:rFonts w:ascii="Calibri" w:eastAsia="MS Mincho" w:hAnsi="Calibri"/>
          <w:noProof/>
          <w:lang w:eastAsia="en-US"/>
        </w:rPr>
        <w:fldChar w:fldCharType="end"/>
      </w:r>
    </w:p>
    <w:p w14:paraId="5C586D0B" w14:textId="39E40D65"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4. Bullying</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_Toc491360003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4</w:t>
      </w:r>
      <w:r w:rsidRPr="000D38DF">
        <w:rPr>
          <w:rFonts w:ascii="Calibri" w:eastAsia="MS Mincho" w:hAnsi="Calibri"/>
          <w:noProof/>
          <w:lang w:eastAsia="en-US"/>
        </w:rPr>
        <w:fldChar w:fldCharType="end"/>
      </w:r>
    </w:p>
    <w:p w14:paraId="475C2D11" w14:textId="1DDCD0CA"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5. Roles and responsibilities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_Toc491360004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5</w:t>
      </w:r>
      <w:r w:rsidRPr="000D38DF">
        <w:rPr>
          <w:rFonts w:ascii="Calibri" w:eastAsia="MS Mincho" w:hAnsi="Calibri"/>
          <w:noProof/>
          <w:lang w:eastAsia="en-US"/>
        </w:rPr>
        <w:fldChar w:fldCharType="end"/>
      </w:r>
    </w:p>
    <w:p w14:paraId="3639B87F" w14:textId="07577A3F"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6. Pupil code of conduct</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_Toc491360005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6</w:t>
      </w:r>
      <w:r w:rsidRPr="000D38DF">
        <w:rPr>
          <w:rFonts w:ascii="Calibri" w:eastAsia="MS Mincho" w:hAnsi="Calibri"/>
          <w:noProof/>
          <w:lang w:eastAsia="en-US"/>
        </w:rPr>
        <w:fldChar w:fldCharType="end"/>
      </w:r>
    </w:p>
    <w:p w14:paraId="5F67B960" w14:textId="1A4FDEAF"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7. Rewards and sanctions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_Toc491360006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6</w:t>
      </w:r>
      <w:r w:rsidRPr="000D38DF">
        <w:rPr>
          <w:rFonts w:ascii="Calibri" w:eastAsia="MS Mincho" w:hAnsi="Calibri"/>
          <w:noProof/>
          <w:lang w:eastAsia="en-US"/>
        </w:rPr>
        <w:fldChar w:fldCharType="end"/>
      </w:r>
    </w:p>
    <w:p w14:paraId="293F7E87" w14:textId="02F614A3"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8. Behaviour management</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_Toc491360007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7</w:t>
      </w:r>
      <w:r w:rsidRPr="000D38DF">
        <w:rPr>
          <w:rFonts w:ascii="Calibri" w:eastAsia="MS Mincho" w:hAnsi="Calibri"/>
          <w:noProof/>
          <w:lang w:eastAsia="en-US"/>
        </w:rPr>
        <w:fldChar w:fldCharType="end"/>
      </w:r>
    </w:p>
    <w:p w14:paraId="03E5D50B" w14:textId="66D6668B"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9. Pupil transition</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_Toc491360008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9</w:t>
      </w:r>
      <w:r w:rsidRPr="000D38DF">
        <w:rPr>
          <w:rFonts w:ascii="Calibri" w:eastAsia="MS Mincho" w:hAnsi="Calibri"/>
          <w:noProof/>
          <w:lang w:eastAsia="en-US"/>
        </w:rPr>
        <w:fldChar w:fldCharType="end"/>
      </w:r>
    </w:p>
    <w:p w14:paraId="232AABDD" w14:textId="71F422C7"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10. Monitoring arrangements</w:t>
      </w:r>
      <w:r w:rsidR="001B42AE">
        <w:rPr>
          <w:rFonts w:ascii="Calibri" w:eastAsia="MS Mincho" w:hAnsi="Calibri"/>
          <w:noProof/>
          <w:lang w:eastAsia="en-US"/>
        </w:rPr>
        <w:t>…………………………………………………………………………………………………… 9</w:t>
      </w:r>
    </w:p>
    <w:p w14:paraId="370FFED9" w14:textId="183E1BE0"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11. Links with other policies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_Toc491360010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9</w:t>
      </w:r>
      <w:r w:rsidRPr="000D38DF">
        <w:rPr>
          <w:rFonts w:ascii="Calibri" w:eastAsia="MS Mincho" w:hAnsi="Calibri"/>
          <w:noProof/>
          <w:lang w:eastAsia="en-US"/>
        </w:rPr>
        <w:fldChar w:fldCharType="end"/>
      </w:r>
    </w:p>
    <w:p w14:paraId="7BB0A232" w14:textId="5F9E5130" w:rsidR="000D38DF" w:rsidRPr="000D38DF" w:rsidRDefault="000D38DF" w:rsidP="000D38DF">
      <w:pPr>
        <w:tabs>
          <w:tab w:val="right" w:leader="dot" w:pos="9338"/>
        </w:tabs>
        <w:spacing w:before="120" w:after="120"/>
        <w:rPr>
          <w:rFonts w:ascii="Calibri" w:hAnsi="Calibri"/>
          <w:noProof/>
        </w:rPr>
      </w:pPr>
      <w:r w:rsidRPr="000D38DF">
        <w:rPr>
          <w:rFonts w:ascii="Calibri" w:eastAsia="MS Mincho" w:hAnsi="Calibri"/>
          <w:noProof/>
          <w:lang w:eastAsia="en-US"/>
        </w:rPr>
        <w:t xml:space="preserve">Appendix 1: </w:t>
      </w:r>
      <w:r w:rsidR="003863A7">
        <w:rPr>
          <w:rFonts w:ascii="Calibri" w:eastAsia="MS Mincho" w:hAnsi="Calibri"/>
          <w:noProof/>
          <w:lang w:eastAsia="en-US"/>
        </w:rPr>
        <w:t>W</w:t>
      </w:r>
      <w:r w:rsidRPr="000D38DF">
        <w:rPr>
          <w:rFonts w:ascii="Calibri" w:eastAsia="MS Mincho" w:hAnsi="Calibri"/>
          <w:noProof/>
          <w:lang w:eastAsia="en-US"/>
        </w:rPr>
        <w:t>ritten statement of behaviour principles</w:t>
      </w:r>
      <w:r w:rsidRPr="000D38DF">
        <w:rPr>
          <w:rFonts w:ascii="Calibri" w:eastAsia="MS Mincho" w:hAnsi="Calibri"/>
          <w:noProof/>
          <w:lang w:eastAsia="en-US"/>
        </w:rPr>
        <w:tab/>
      </w:r>
      <w:r w:rsidRPr="000D38DF">
        <w:rPr>
          <w:rFonts w:ascii="Calibri" w:eastAsia="MS Mincho" w:hAnsi="Calibri"/>
          <w:noProof/>
          <w:lang w:eastAsia="en-US"/>
        </w:rPr>
        <w:fldChar w:fldCharType="begin"/>
      </w:r>
      <w:r w:rsidRPr="000D38DF">
        <w:rPr>
          <w:rFonts w:ascii="Calibri" w:eastAsia="MS Mincho" w:hAnsi="Calibri"/>
          <w:noProof/>
          <w:lang w:eastAsia="en-US"/>
        </w:rPr>
        <w:instrText xml:space="preserve"> PAGEREF _Toc491360012 \h </w:instrText>
      </w:r>
      <w:r w:rsidRPr="000D38DF">
        <w:rPr>
          <w:rFonts w:ascii="Calibri" w:eastAsia="MS Mincho" w:hAnsi="Calibri"/>
          <w:noProof/>
          <w:lang w:eastAsia="en-US"/>
        </w:rPr>
      </w:r>
      <w:r w:rsidRPr="000D38DF">
        <w:rPr>
          <w:rFonts w:ascii="Calibri" w:eastAsia="MS Mincho" w:hAnsi="Calibri"/>
          <w:noProof/>
          <w:lang w:eastAsia="en-US"/>
        </w:rPr>
        <w:fldChar w:fldCharType="separate"/>
      </w:r>
      <w:r w:rsidR="00562FC2">
        <w:rPr>
          <w:rFonts w:ascii="Calibri" w:eastAsia="MS Mincho" w:hAnsi="Calibri"/>
          <w:noProof/>
          <w:lang w:eastAsia="en-US"/>
        </w:rPr>
        <w:t>10</w:t>
      </w:r>
      <w:r w:rsidRPr="000D38DF">
        <w:rPr>
          <w:rFonts w:ascii="Calibri" w:eastAsia="MS Mincho" w:hAnsi="Calibri"/>
          <w:noProof/>
          <w:lang w:eastAsia="en-US"/>
        </w:rPr>
        <w:fldChar w:fldCharType="end"/>
      </w:r>
    </w:p>
    <w:p w14:paraId="424B506D" w14:textId="3645E6F1" w:rsidR="000D38DF" w:rsidRDefault="000D38DF" w:rsidP="000D38DF">
      <w:pPr>
        <w:tabs>
          <w:tab w:val="right" w:leader="dot" w:pos="9338"/>
        </w:tabs>
        <w:spacing w:before="120" w:after="120"/>
        <w:rPr>
          <w:rFonts w:ascii="Calibri" w:eastAsia="MS Mincho" w:hAnsi="Calibri"/>
          <w:noProof/>
          <w:lang w:eastAsia="en-US"/>
        </w:rPr>
      </w:pPr>
      <w:r w:rsidRPr="000D38DF">
        <w:rPr>
          <w:rFonts w:ascii="Calibri" w:eastAsia="MS Mincho" w:hAnsi="Calibri"/>
          <w:noProof/>
          <w:lang w:eastAsia="en-US"/>
        </w:rPr>
        <w:t xml:space="preserve">Appendix 2: </w:t>
      </w:r>
      <w:r w:rsidR="00FC1DF4">
        <w:rPr>
          <w:rFonts w:ascii="Calibri" w:eastAsia="MS Mincho" w:hAnsi="Calibri"/>
          <w:noProof/>
          <w:lang w:eastAsia="en-US"/>
        </w:rPr>
        <w:t>Good behaviour strategy</w:t>
      </w:r>
      <w:r w:rsidRPr="000D38DF">
        <w:rPr>
          <w:rFonts w:ascii="Calibri" w:eastAsia="MS Mincho" w:hAnsi="Calibri"/>
          <w:noProof/>
          <w:lang w:eastAsia="en-US"/>
        </w:rPr>
        <w:tab/>
      </w:r>
      <w:r w:rsidR="001B42AE">
        <w:rPr>
          <w:rFonts w:ascii="Calibri" w:eastAsia="MS Mincho" w:hAnsi="Calibri"/>
          <w:noProof/>
          <w:lang w:eastAsia="en-US"/>
        </w:rPr>
        <w:t>12</w:t>
      </w:r>
    </w:p>
    <w:p w14:paraId="32B97B93" w14:textId="6BFF793D" w:rsidR="003D09B6" w:rsidRDefault="003D09B6" w:rsidP="000D38DF">
      <w:pPr>
        <w:tabs>
          <w:tab w:val="right" w:leader="dot" w:pos="9338"/>
        </w:tabs>
        <w:spacing w:before="120" w:after="120"/>
        <w:rPr>
          <w:rFonts w:ascii="Calibri" w:eastAsia="MS Mincho" w:hAnsi="Calibri"/>
          <w:noProof/>
          <w:lang w:eastAsia="en-US"/>
        </w:rPr>
      </w:pPr>
      <w:r>
        <w:rPr>
          <w:rFonts w:ascii="Calibri" w:eastAsia="MS Mincho" w:hAnsi="Calibri"/>
          <w:noProof/>
          <w:lang w:eastAsia="en-US"/>
        </w:rPr>
        <w:t>Appendix 3: Rewards………………………………………………………………………………………………………………..13</w:t>
      </w:r>
    </w:p>
    <w:p w14:paraId="42DB1444" w14:textId="56403F99" w:rsidR="003D09B6" w:rsidRPr="000D38DF" w:rsidRDefault="003D09B6" w:rsidP="000D38DF">
      <w:pPr>
        <w:tabs>
          <w:tab w:val="right" w:leader="dot" w:pos="9338"/>
        </w:tabs>
        <w:spacing w:before="120" w:after="120"/>
        <w:rPr>
          <w:rFonts w:ascii="Calibri" w:hAnsi="Calibri"/>
          <w:noProof/>
        </w:rPr>
      </w:pPr>
      <w:r>
        <w:rPr>
          <w:rFonts w:ascii="Calibri" w:eastAsia="MS Mincho" w:hAnsi="Calibri"/>
          <w:noProof/>
          <w:lang w:eastAsia="en-US"/>
        </w:rPr>
        <w:t>Appendix 4: Good behaviour guide…………………………………………………………………………………………..14</w:t>
      </w:r>
    </w:p>
    <w:p w14:paraId="5FD86887" w14:textId="58AE711A" w:rsidR="000D38DF" w:rsidRPr="000D38DF" w:rsidRDefault="000D38DF" w:rsidP="00FC1DF4">
      <w:pPr>
        <w:spacing w:before="120" w:after="120"/>
        <w:rPr>
          <w:rFonts w:ascii="Calibri" w:eastAsia="MS Mincho" w:hAnsi="Calibri"/>
          <w:b/>
          <w:lang w:eastAsia="en-US"/>
        </w:rPr>
      </w:pPr>
      <w:r w:rsidRPr="000D38DF">
        <w:rPr>
          <w:rFonts w:ascii="Calibri" w:eastAsia="MS Mincho" w:hAnsi="Calibri"/>
          <w:lang w:eastAsia="en-US"/>
        </w:rPr>
        <w:fldChar w:fldCharType="end"/>
      </w:r>
    </w:p>
    <w:p w14:paraId="064EADE9" w14:textId="77777777" w:rsidR="003272DF" w:rsidRDefault="000D38DF" w:rsidP="000D38DF">
      <w:pPr>
        <w:keepNext/>
        <w:keepLines/>
        <w:spacing w:before="480" w:after="120"/>
        <w:outlineLvl w:val="0"/>
        <w:rPr>
          <w:rFonts w:ascii="Calibri" w:eastAsia="MS Gothic" w:hAnsi="Calibri"/>
          <w:b/>
          <w:bCs/>
          <w:lang w:eastAsia="en-US"/>
        </w:rPr>
      </w:pPr>
      <w:bookmarkStart w:id="0" w:name="_Toc491360000"/>
      <w:r w:rsidRPr="000D38DF">
        <w:rPr>
          <w:rFonts w:ascii="Calibri" w:eastAsia="MS Gothic" w:hAnsi="Calibri"/>
          <w:b/>
          <w:bCs/>
          <w:lang w:eastAsia="en-US"/>
        </w:rPr>
        <w:br w:type="page"/>
      </w:r>
    </w:p>
    <w:p w14:paraId="3A7B20CB" w14:textId="52014C59" w:rsidR="003272DF" w:rsidRDefault="0054084B" w:rsidP="000D38DF">
      <w:pPr>
        <w:keepNext/>
        <w:keepLines/>
        <w:spacing w:before="480" w:after="120"/>
        <w:outlineLvl w:val="0"/>
        <w:rPr>
          <w:rFonts w:ascii="Calibri" w:eastAsia="MS Gothic" w:hAnsi="Calibri"/>
          <w:b/>
          <w:bCs/>
          <w:lang w:eastAsia="en-US"/>
        </w:rPr>
      </w:pPr>
      <w:r>
        <w:rPr>
          <w:rFonts w:ascii="Calibri" w:eastAsia="MS Gothic" w:hAnsi="Calibri"/>
          <w:b/>
          <w:bCs/>
          <w:lang w:eastAsia="en-US"/>
        </w:rPr>
        <w:lastRenderedPageBreak/>
        <w:t>Introduction</w:t>
      </w:r>
    </w:p>
    <w:p w14:paraId="4A4C393E" w14:textId="77777777" w:rsidR="00AB1244" w:rsidRDefault="0054084B" w:rsidP="0054084B">
      <w:pPr>
        <w:keepNext/>
        <w:keepLines/>
        <w:outlineLvl w:val="0"/>
        <w:rPr>
          <w:rFonts w:ascii="Calibri" w:eastAsia="MS Gothic" w:hAnsi="Calibri"/>
          <w:bCs/>
          <w:lang w:eastAsia="en-US"/>
        </w:rPr>
      </w:pPr>
      <w:r>
        <w:rPr>
          <w:rFonts w:ascii="Calibri" w:eastAsia="MS Gothic" w:hAnsi="Calibri"/>
          <w:bCs/>
          <w:lang w:eastAsia="en-US"/>
        </w:rPr>
        <w:t xml:space="preserve">Saltaire Primary School is a wonderful place of learning, at the heart of a diverse community, in a unique and historic setting. We are incredibly proud to serve our community and to provide exciting and meaningful learning experiences for our children. </w:t>
      </w:r>
      <w:r w:rsidR="00AB1244">
        <w:rPr>
          <w:rFonts w:ascii="Calibri" w:eastAsia="MS Gothic" w:hAnsi="Calibri"/>
          <w:bCs/>
          <w:lang w:eastAsia="en-US"/>
        </w:rPr>
        <w:t xml:space="preserve">Behaviour at Saltaire Primary School is inseparable from academic achievement, safety, welfare and wellbeing, and all other aspects of learning. </w:t>
      </w:r>
    </w:p>
    <w:p w14:paraId="4E37F810" w14:textId="77777777" w:rsidR="00AB1244" w:rsidRDefault="00AB1244" w:rsidP="0054084B">
      <w:pPr>
        <w:keepNext/>
        <w:keepLines/>
        <w:outlineLvl w:val="0"/>
        <w:rPr>
          <w:rFonts w:ascii="Calibri" w:eastAsia="MS Gothic" w:hAnsi="Calibri"/>
          <w:bCs/>
          <w:lang w:eastAsia="en-US"/>
        </w:rPr>
      </w:pPr>
    </w:p>
    <w:p w14:paraId="31076A9E" w14:textId="798EDCEE" w:rsidR="00AB1244" w:rsidRDefault="00AB1244" w:rsidP="0054084B">
      <w:pPr>
        <w:keepNext/>
        <w:keepLines/>
        <w:outlineLvl w:val="0"/>
        <w:rPr>
          <w:rFonts w:ascii="Calibri" w:eastAsia="MS Gothic" w:hAnsi="Calibri"/>
          <w:bCs/>
          <w:lang w:eastAsia="en-US"/>
        </w:rPr>
      </w:pPr>
      <w:r>
        <w:rPr>
          <w:rFonts w:ascii="Calibri" w:eastAsia="MS Gothic" w:hAnsi="Calibri"/>
          <w:bCs/>
          <w:lang w:eastAsia="en-US"/>
        </w:rPr>
        <w:t xml:space="preserve">‘Behaviour’ means any actions performed by children and staff including </w:t>
      </w:r>
      <w:r w:rsidR="009F3BE2">
        <w:rPr>
          <w:rFonts w:ascii="Calibri" w:eastAsia="MS Gothic" w:hAnsi="Calibri"/>
          <w:bCs/>
          <w:lang w:eastAsia="en-US"/>
        </w:rPr>
        <w:t xml:space="preserve">their </w:t>
      </w:r>
      <w:r>
        <w:rPr>
          <w:rFonts w:ascii="Calibri" w:eastAsia="MS Gothic" w:hAnsi="Calibri"/>
          <w:bCs/>
          <w:lang w:eastAsia="en-US"/>
        </w:rPr>
        <w:t xml:space="preserve">conduct in classrooms and </w:t>
      </w:r>
      <w:r w:rsidR="009F3BE2">
        <w:rPr>
          <w:rFonts w:ascii="Calibri" w:eastAsia="MS Gothic" w:hAnsi="Calibri"/>
          <w:bCs/>
          <w:lang w:eastAsia="en-US"/>
        </w:rPr>
        <w:t xml:space="preserve">around </w:t>
      </w:r>
      <w:r>
        <w:rPr>
          <w:rFonts w:ascii="Calibri" w:eastAsia="MS Gothic" w:hAnsi="Calibri"/>
          <w:bCs/>
          <w:lang w:eastAsia="en-US"/>
        </w:rPr>
        <w:t xml:space="preserve">school, how children work, communicate, </w:t>
      </w:r>
      <w:r w:rsidR="009F3BE2">
        <w:rPr>
          <w:rFonts w:ascii="Calibri" w:eastAsia="MS Gothic" w:hAnsi="Calibri"/>
          <w:bCs/>
          <w:lang w:eastAsia="en-US"/>
        </w:rPr>
        <w:t>how they play</w:t>
      </w:r>
      <w:r>
        <w:rPr>
          <w:rFonts w:ascii="Calibri" w:eastAsia="MS Gothic" w:hAnsi="Calibri"/>
          <w:bCs/>
          <w:lang w:eastAsia="en-US"/>
        </w:rPr>
        <w:t xml:space="preserve">; how they study; how they </w:t>
      </w:r>
      <w:r w:rsidR="009F3BE2">
        <w:rPr>
          <w:rFonts w:ascii="Calibri" w:eastAsia="MS Gothic" w:hAnsi="Calibri"/>
          <w:bCs/>
          <w:lang w:eastAsia="en-US"/>
        </w:rPr>
        <w:t xml:space="preserve">interact with each other and with </w:t>
      </w:r>
      <w:r>
        <w:rPr>
          <w:rFonts w:ascii="Calibri" w:eastAsia="MS Gothic" w:hAnsi="Calibri"/>
          <w:bCs/>
          <w:lang w:eastAsia="en-US"/>
        </w:rPr>
        <w:t>staff; how they arrive at school, transition from one activity to another</w:t>
      </w:r>
      <w:r w:rsidR="009F3BE2">
        <w:rPr>
          <w:rFonts w:ascii="Calibri" w:eastAsia="MS Gothic" w:hAnsi="Calibri"/>
          <w:bCs/>
          <w:lang w:eastAsia="en-US"/>
        </w:rPr>
        <w:t>, and many other aspects of school life. Children and staff at Saltaire Primary School are guided by three golden rules:</w:t>
      </w:r>
    </w:p>
    <w:p w14:paraId="78BE831B" w14:textId="45A57F40" w:rsidR="009F3BE2" w:rsidRDefault="009F3BE2" w:rsidP="0054084B">
      <w:pPr>
        <w:keepNext/>
        <w:keepLines/>
        <w:outlineLvl w:val="0"/>
        <w:rPr>
          <w:rFonts w:ascii="Calibri" w:eastAsia="MS Gothic" w:hAnsi="Calibri"/>
          <w:bCs/>
          <w:lang w:eastAsia="en-US"/>
        </w:rPr>
      </w:pPr>
    </w:p>
    <w:p w14:paraId="790FA312" w14:textId="3C23B34B" w:rsidR="009F3BE2" w:rsidRDefault="009F3BE2" w:rsidP="009F3BE2">
      <w:pPr>
        <w:keepNext/>
        <w:keepLines/>
        <w:jc w:val="center"/>
        <w:outlineLvl w:val="0"/>
        <w:rPr>
          <w:rFonts w:ascii="Calibri" w:eastAsia="MS Gothic" w:hAnsi="Calibri"/>
          <w:bCs/>
          <w:lang w:eastAsia="en-US"/>
        </w:rPr>
      </w:pPr>
      <w:r>
        <w:rPr>
          <w:rFonts w:ascii="Calibri" w:eastAsia="MS Gothic" w:hAnsi="Calibri"/>
          <w:bCs/>
          <w:lang w:eastAsia="en-US"/>
        </w:rPr>
        <w:t xml:space="preserve">We </w:t>
      </w:r>
      <w:r w:rsidR="004476E9">
        <w:rPr>
          <w:rFonts w:ascii="Calibri" w:eastAsia="MS Gothic" w:hAnsi="Calibri"/>
          <w:bCs/>
          <w:lang w:eastAsia="en-US"/>
        </w:rPr>
        <w:t>are</w:t>
      </w:r>
      <w:r>
        <w:rPr>
          <w:rFonts w:ascii="Calibri" w:eastAsia="MS Gothic" w:hAnsi="Calibri"/>
          <w:bCs/>
          <w:lang w:eastAsia="en-US"/>
        </w:rPr>
        <w:t xml:space="preserve"> RESPECT</w:t>
      </w:r>
      <w:r w:rsidR="004476E9">
        <w:rPr>
          <w:rFonts w:ascii="Calibri" w:eastAsia="MS Gothic" w:hAnsi="Calibri"/>
          <w:bCs/>
          <w:lang w:eastAsia="en-US"/>
        </w:rPr>
        <w:t>FUL</w:t>
      </w:r>
    </w:p>
    <w:p w14:paraId="1D54EFD2" w14:textId="405DFDA2" w:rsidR="009F3BE2" w:rsidRDefault="009F3BE2" w:rsidP="009F3BE2">
      <w:pPr>
        <w:keepNext/>
        <w:keepLines/>
        <w:jc w:val="center"/>
        <w:outlineLvl w:val="0"/>
        <w:rPr>
          <w:rFonts w:ascii="Calibri" w:eastAsia="MS Gothic" w:hAnsi="Calibri"/>
          <w:bCs/>
          <w:lang w:eastAsia="en-US"/>
        </w:rPr>
      </w:pPr>
      <w:r>
        <w:rPr>
          <w:rFonts w:ascii="Calibri" w:eastAsia="MS Gothic" w:hAnsi="Calibri"/>
          <w:bCs/>
          <w:lang w:eastAsia="en-US"/>
        </w:rPr>
        <w:t xml:space="preserve">We </w:t>
      </w:r>
      <w:r w:rsidR="004476E9">
        <w:rPr>
          <w:rFonts w:ascii="Calibri" w:eastAsia="MS Gothic" w:hAnsi="Calibri"/>
          <w:bCs/>
          <w:lang w:eastAsia="en-US"/>
        </w:rPr>
        <w:t>are</w:t>
      </w:r>
      <w:r w:rsidR="00316055">
        <w:rPr>
          <w:rFonts w:ascii="Calibri" w:eastAsia="MS Gothic" w:hAnsi="Calibri"/>
          <w:bCs/>
          <w:lang w:eastAsia="en-US"/>
        </w:rPr>
        <w:t xml:space="preserve"> RESPONSIBLE</w:t>
      </w:r>
    </w:p>
    <w:p w14:paraId="6D877091" w14:textId="5A9DC2A3" w:rsidR="009F3BE2" w:rsidRDefault="009F3BE2" w:rsidP="009F3BE2">
      <w:pPr>
        <w:keepNext/>
        <w:keepLines/>
        <w:jc w:val="center"/>
        <w:outlineLvl w:val="0"/>
        <w:rPr>
          <w:rFonts w:ascii="Calibri" w:eastAsia="MS Gothic" w:hAnsi="Calibri"/>
          <w:bCs/>
          <w:lang w:eastAsia="en-US"/>
        </w:rPr>
      </w:pPr>
      <w:r>
        <w:rPr>
          <w:rFonts w:ascii="Calibri" w:eastAsia="MS Gothic" w:hAnsi="Calibri"/>
          <w:bCs/>
          <w:lang w:eastAsia="en-US"/>
        </w:rPr>
        <w:t xml:space="preserve">We </w:t>
      </w:r>
      <w:r w:rsidR="00316055">
        <w:rPr>
          <w:rFonts w:ascii="Calibri" w:eastAsia="MS Gothic" w:hAnsi="Calibri"/>
          <w:bCs/>
          <w:lang w:eastAsia="en-US"/>
        </w:rPr>
        <w:t>are REFLECTIVE</w:t>
      </w:r>
    </w:p>
    <w:p w14:paraId="04873E50" w14:textId="77777777" w:rsidR="00AB1244" w:rsidRDefault="00AB1244" w:rsidP="0054084B">
      <w:pPr>
        <w:keepNext/>
        <w:keepLines/>
        <w:outlineLvl w:val="0"/>
        <w:rPr>
          <w:rFonts w:ascii="Calibri" w:eastAsia="MS Gothic" w:hAnsi="Calibri"/>
          <w:bCs/>
          <w:lang w:eastAsia="en-US"/>
        </w:rPr>
      </w:pPr>
    </w:p>
    <w:p w14:paraId="16DAC462" w14:textId="76E94942" w:rsidR="0054084B" w:rsidRDefault="009F3BE2" w:rsidP="009F3BE2">
      <w:pPr>
        <w:keepNext/>
        <w:keepLines/>
        <w:jc w:val="center"/>
        <w:outlineLvl w:val="0"/>
        <w:rPr>
          <w:rFonts w:ascii="Calibri" w:eastAsia="MS Gothic" w:hAnsi="Calibri"/>
          <w:bCs/>
          <w:lang w:eastAsia="en-US"/>
        </w:rPr>
      </w:pPr>
      <w:r>
        <w:rPr>
          <w:rFonts w:ascii="Calibri" w:eastAsia="MS Gothic" w:hAnsi="Calibri"/>
          <w:bCs/>
          <w:lang w:eastAsia="en-US"/>
        </w:rPr>
        <w:t xml:space="preserve">This supports the </w:t>
      </w:r>
      <w:r w:rsidR="0054084B">
        <w:rPr>
          <w:rFonts w:ascii="Calibri" w:eastAsia="MS Gothic" w:hAnsi="Calibri"/>
          <w:bCs/>
          <w:lang w:eastAsia="en-US"/>
        </w:rPr>
        <w:t>values which weave through all we do:</w:t>
      </w:r>
    </w:p>
    <w:p w14:paraId="233D61AB" w14:textId="73866959" w:rsidR="0054084B" w:rsidRDefault="0054084B" w:rsidP="0054084B">
      <w:pPr>
        <w:keepNext/>
        <w:keepLines/>
        <w:outlineLvl w:val="0"/>
        <w:rPr>
          <w:rFonts w:ascii="Calibri" w:eastAsia="MS Gothic" w:hAnsi="Calibri"/>
          <w:b/>
          <w:bCs/>
          <w:lang w:eastAsia="en-US"/>
        </w:rPr>
      </w:pPr>
    </w:p>
    <w:p w14:paraId="6483E4E0" w14:textId="77777777" w:rsidR="0054084B" w:rsidRPr="0054084B" w:rsidRDefault="0054084B" w:rsidP="0054084B">
      <w:pPr>
        <w:keepNext/>
        <w:keepLines/>
        <w:jc w:val="center"/>
        <w:outlineLvl w:val="0"/>
        <w:rPr>
          <w:rFonts w:ascii="Calibri" w:eastAsia="MS Gothic" w:hAnsi="Calibri"/>
          <w:b/>
          <w:bCs/>
          <w:lang w:eastAsia="en-US"/>
        </w:rPr>
      </w:pPr>
      <w:r w:rsidRPr="0054084B">
        <w:rPr>
          <w:rFonts w:ascii="Calibri" w:eastAsia="MS Gothic" w:hAnsi="Calibri"/>
          <w:b/>
          <w:bCs/>
          <w:lang w:eastAsia="en-US"/>
        </w:rPr>
        <w:t>We expect everyone to do their best</w:t>
      </w:r>
    </w:p>
    <w:p w14:paraId="48C6AF59" w14:textId="77777777" w:rsidR="0054084B" w:rsidRPr="0054084B" w:rsidRDefault="0054084B" w:rsidP="0054084B">
      <w:pPr>
        <w:keepNext/>
        <w:keepLines/>
        <w:jc w:val="center"/>
        <w:outlineLvl w:val="0"/>
        <w:rPr>
          <w:rFonts w:ascii="Calibri" w:eastAsia="MS Gothic" w:hAnsi="Calibri"/>
          <w:b/>
          <w:bCs/>
          <w:lang w:eastAsia="en-US"/>
        </w:rPr>
      </w:pPr>
      <w:r w:rsidRPr="0054084B">
        <w:rPr>
          <w:rFonts w:ascii="Calibri" w:eastAsia="MS Gothic" w:hAnsi="Calibri"/>
          <w:b/>
          <w:bCs/>
          <w:lang w:eastAsia="en-US"/>
        </w:rPr>
        <w:t>Everyone in our school is important and included</w:t>
      </w:r>
    </w:p>
    <w:p w14:paraId="38F7F708" w14:textId="77777777" w:rsidR="0054084B" w:rsidRPr="0054084B" w:rsidRDefault="0054084B" w:rsidP="0054084B">
      <w:pPr>
        <w:keepNext/>
        <w:keepLines/>
        <w:jc w:val="center"/>
        <w:outlineLvl w:val="0"/>
        <w:rPr>
          <w:rFonts w:ascii="Calibri" w:eastAsia="MS Gothic" w:hAnsi="Calibri"/>
          <w:b/>
          <w:bCs/>
          <w:lang w:eastAsia="en-US"/>
        </w:rPr>
      </w:pPr>
      <w:r w:rsidRPr="0054084B">
        <w:rPr>
          <w:rFonts w:ascii="Calibri" w:eastAsia="MS Gothic" w:hAnsi="Calibri"/>
          <w:b/>
          <w:bCs/>
          <w:lang w:eastAsia="en-US"/>
        </w:rPr>
        <w:t>We recognise everyone’s uniqueness.</w:t>
      </w:r>
    </w:p>
    <w:p w14:paraId="17A23862" w14:textId="77777777" w:rsidR="0054084B" w:rsidRPr="0054084B" w:rsidRDefault="0054084B" w:rsidP="0054084B">
      <w:pPr>
        <w:keepNext/>
        <w:keepLines/>
        <w:jc w:val="center"/>
        <w:outlineLvl w:val="0"/>
        <w:rPr>
          <w:rFonts w:ascii="Calibri" w:eastAsia="MS Gothic" w:hAnsi="Calibri"/>
          <w:b/>
          <w:bCs/>
          <w:lang w:eastAsia="en-US"/>
        </w:rPr>
      </w:pPr>
      <w:r w:rsidRPr="0054084B">
        <w:rPr>
          <w:rFonts w:ascii="Calibri" w:eastAsia="MS Gothic" w:hAnsi="Calibri"/>
          <w:b/>
          <w:bCs/>
          <w:lang w:eastAsia="en-US"/>
        </w:rPr>
        <w:t>We are a safe school</w:t>
      </w:r>
    </w:p>
    <w:p w14:paraId="73962B57" w14:textId="72BC0F7B" w:rsidR="003272DF" w:rsidRDefault="0054084B" w:rsidP="0054084B">
      <w:pPr>
        <w:keepNext/>
        <w:keepLines/>
        <w:jc w:val="center"/>
        <w:outlineLvl w:val="0"/>
        <w:rPr>
          <w:rFonts w:ascii="Calibri" w:eastAsia="MS Gothic" w:hAnsi="Calibri"/>
          <w:b/>
          <w:bCs/>
          <w:lang w:eastAsia="en-US"/>
        </w:rPr>
      </w:pPr>
      <w:r w:rsidRPr="0054084B">
        <w:rPr>
          <w:rFonts w:ascii="Calibri" w:eastAsia="MS Gothic" w:hAnsi="Calibri"/>
          <w:b/>
          <w:bCs/>
          <w:lang w:eastAsia="en-US"/>
        </w:rPr>
        <w:t>We are proud of our school and the community we serve</w:t>
      </w:r>
    </w:p>
    <w:p w14:paraId="63F369E0" w14:textId="50F331F1" w:rsidR="00AB1244" w:rsidRDefault="00AB1244" w:rsidP="000D38DF">
      <w:pPr>
        <w:keepNext/>
        <w:keepLines/>
        <w:spacing w:before="480" w:after="120"/>
        <w:outlineLvl w:val="0"/>
        <w:rPr>
          <w:rFonts w:ascii="Calibri" w:eastAsia="MS Gothic" w:hAnsi="Calibri"/>
          <w:bCs/>
          <w:lang w:eastAsia="en-US"/>
        </w:rPr>
      </w:pPr>
      <w:r>
        <w:rPr>
          <w:rFonts w:ascii="Calibri" w:eastAsia="MS Gothic" w:hAnsi="Calibri"/>
          <w:bCs/>
          <w:lang w:eastAsia="en-US"/>
        </w:rPr>
        <w:t>We recognise that in order for children to learn effectively and make excellent progress, there must be a calm and orderly environment in which to work. We ensure that staff and children have consistently high expectations for behaviour at all times, based on the principle that all children matter equally.</w:t>
      </w:r>
      <w:r w:rsidR="009F3BE2">
        <w:rPr>
          <w:rFonts w:ascii="Calibri" w:eastAsia="MS Gothic" w:hAnsi="Calibri"/>
          <w:bCs/>
          <w:lang w:eastAsia="en-US"/>
        </w:rPr>
        <w:t xml:space="preserve"> We believe that through the consistent application of this policy by all members of staff, every child can have a secure learning journey and successfully achieve.</w:t>
      </w:r>
    </w:p>
    <w:p w14:paraId="0C2EEF51" w14:textId="3DE58836" w:rsidR="000D38DF" w:rsidRPr="000D38DF" w:rsidRDefault="000D38DF" w:rsidP="000D38DF">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t>1. Aims</w:t>
      </w:r>
      <w:bookmarkEnd w:id="0"/>
    </w:p>
    <w:p w14:paraId="7F9FBBF5"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This policy aims to:</w:t>
      </w:r>
    </w:p>
    <w:p w14:paraId="2DFA956C"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 xml:space="preserve">Provide a </w:t>
      </w:r>
      <w:r w:rsidRPr="000D38DF">
        <w:rPr>
          <w:rFonts w:ascii="Calibri" w:eastAsia="MS Mincho" w:hAnsi="Calibri"/>
          <w:b/>
        </w:rPr>
        <w:t>consistent approach</w:t>
      </w:r>
      <w:r w:rsidRPr="000D38DF">
        <w:rPr>
          <w:rFonts w:ascii="Calibri" w:eastAsia="MS Mincho" w:hAnsi="Calibri"/>
        </w:rPr>
        <w:t xml:space="preserve"> to behaviour management</w:t>
      </w:r>
    </w:p>
    <w:p w14:paraId="01432DF9"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b/>
        </w:rPr>
        <w:t>Define</w:t>
      </w:r>
      <w:r w:rsidRPr="000D38DF">
        <w:rPr>
          <w:rFonts w:ascii="Calibri" w:eastAsia="MS Mincho" w:hAnsi="Calibri"/>
        </w:rPr>
        <w:t xml:space="preserve"> what we consider to be unacceptable behaviour, including bullying</w:t>
      </w:r>
    </w:p>
    <w:p w14:paraId="094765DA"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 xml:space="preserve">Outline </w:t>
      </w:r>
      <w:r w:rsidRPr="000D38DF">
        <w:rPr>
          <w:rFonts w:ascii="Calibri" w:eastAsia="MS Mincho" w:hAnsi="Calibri"/>
          <w:b/>
        </w:rPr>
        <w:t>how pupils are expected to behave</w:t>
      </w:r>
    </w:p>
    <w:p w14:paraId="131B1F1C"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Summarise the</w:t>
      </w:r>
      <w:r w:rsidRPr="000D38DF">
        <w:rPr>
          <w:rFonts w:ascii="Calibri" w:eastAsia="MS Mincho" w:hAnsi="Calibri"/>
          <w:b/>
        </w:rPr>
        <w:t xml:space="preserve"> roles and responsibilities </w:t>
      </w:r>
      <w:r w:rsidRPr="000D38DF">
        <w:rPr>
          <w:rFonts w:ascii="Calibri" w:eastAsia="MS Mincho" w:hAnsi="Calibri"/>
        </w:rPr>
        <w:t>of different people in the school community with regards to behaviour management</w:t>
      </w:r>
    </w:p>
    <w:p w14:paraId="12853C05"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 xml:space="preserve">Outline our system of </w:t>
      </w:r>
      <w:r w:rsidRPr="000D38DF">
        <w:rPr>
          <w:rFonts w:ascii="Calibri" w:eastAsia="MS Mincho" w:hAnsi="Calibri"/>
          <w:b/>
        </w:rPr>
        <w:t>rewards and sanctions</w:t>
      </w:r>
    </w:p>
    <w:p w14:paraId="1C5C488C" w14:textId="77777777" w:rsidR="000D38DF" w:rsidRPr="000D38DF" w:rsidRDefault="000D38DF" w:rsidP="000D38DF">
      <w:pPr>
        <w:keepNext/>
        <w:keepLines/>
        <w:spacing w:before="480" w:after="120"/>
        <w:outlineLvl w:val="0"/>
        <w:rPr>
          <w:rFonts w:ascii="Calibri" w:eastAsia="MS Gothic" w:hAnsi="Calibri"/>
          <w:b/>
          <w:bCs/>
          <w:lang w:eastAsia="en-US"/>
        </w:rPr>
      </w:pPr>
      <w:bookmarkStart w:id="1" w:name="_Toc491360001"/>
      <w:r w:rsidRPr="000D38DF">
        <w:rPr>
          <w:rFonts w:ascii="Calibri" w:eastAsia="MS Gothic" w:hAnsi="Calibri"/>
          <w:b/>
          <w:bCs/>
          <w:lang w:eastAsia="en-US"/>
        </w:rPr>
        <w:t>2. Legislation and statutory requirements</w:t>
      </w:r>
      <w:bookmarkEnd w:id="1"/>
    </w:p>
    <w:p w14:paraId="1B57F1F3"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This policy is based on advice from the Department for Education (DfE) on:</w:t>
      </w:r>
    </w:p>
    <w:p w14:paraId="17E9B343" w14:textId="77777777" w:rsidR="000D38DF" w:rsidRPr="000D38DF" w:rsidRDefault="000D38DF" w:rsidP="000D38DF">
      <w:pPr>
        <w:numPr>
          <w:ilvl w:val="0"/>
          <w:numId w:val="21"/>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begin"/>
      </w:r>
      <w:r w:rsidRPr="000D38DF">
        <w:rPr>
          <w:rFonts w:ascii="Calibri" w:eastAsia="MS Mincho" w:hAnsi="Calibri" w:cs="Arial"/>
          <w:lang w:eastAsia="en-US"/>
        </w:rPr>
        <w:instrText xml:space="preserve"> HYPERLINK "https://www.gov.uk/government/publications/behaviour-and-discipline-in-schools" </w:instrText>
      </w:r>
      <w:r w:rsidRPr="000D38DF">
        <w:rPr>
          <w:rFonts w:ascii="Calibri" w:eastAsia="MS Mincho" w:hAnsi="Calibri" w:cs="Arial"/>
          <w:lang w:eastAsia="en-US"/>
        </w:rPr>
        <w:fldChar w:fldCharType="separate"/>
      </w:r>
      <w:r w:rsidRPr="000D38DF">
        <w:rPr>
          <w:rFonts w:ascii="Calibri" w:eastAsia="MS Mincho" w:hAnsi="Calibri" w:cs="Arial"/>
          <w:color w:val="0092CF"/>
          <w:u w:val="single"/>
          <w:lang w:eastAsia="en-US"/>
        </w:rPr>
        <w:t>Behaviour and discipline in schools</w:t>
      </w:r>
    </w:p>
    <w:p w14:paraId="7B8EC11A" w14:textId="77777777" w:rsidR="000D38DF" w:rsidRPr="000D38DF" w:rsidRDefault="000D38DF" w:rsidP="000D38DF">
      <w:pPr>
        <w:numPr>
          <w:ilvl w:val="0"/>
          <w:numId w:val="21"/>
        </w:numPr>
        <w:spacing w:before="120" w:after="120"/>
        <w:ind w:left="567" w:hanging="283"/>
        <w:rPr>
          <w:rFonts w:ascii="Calibri" w:eastAsia="MS Mincho" w:hAnsi="Calibri"/>
          <w:color w:val="0092CF"/>
          <w:u w:val="single"/>
          <w:lang w:eastAsia="en-US"/>
        </w:rPr>
      </w:pPr>
      <w:r w:rsidRPr="000D38DF">
        <w:rPr>
          <w:rFonts w:ascii="Calibri" w:eastAsia="MS Mincho" w:hAnsi="Calibri" w:cs="Arial"/>
          <w:lang w:eastAsia="en-US"/>
        </w:rPr>
        <w:fldChar w:fldCharType="end"/>
      </w:r>
      <w:r w:rsidRPr="000D38DF">
        <w:rPr>
          <w:rFonts w:ascii="Calibri" w:eastAsia="MS Mincho" w:hAnsi="Calibri" w:cs="Arial"/>
          <w:color w:val="0092CF"/>
          <w:u w:val="single"/>
          <w:lang w:eastAsia="en-US"/>
        </w:rPr>
        <w:fldChar w:fldCharType="begin"/>
      </w:r>
      <w:r w:rsidRPr="000D38DF">
        <w:rPr>
          <w:rFonts w:ascii="Calibri" w:eastAsia="MS Mincho" w:hAnsi="Calibri" w:cs="Arial"/>
          <w:color w:val="0092CF"/>
          <w:u w:val="single"/>
          <w:lang w:eastAsia="en-US"/>
        </w:rPr>
        <w:instrText xml:space="preserve"> HYPERLINK "https://www.gov.uk/government/publications/searching-screening-and-confiscation" </w:instrText>
      </w:r>
      <w:r w:rsidRPr="000D38DF">
        <w:rPr>
          <w:rFonts w:ascii="Calibri" w:eastAsia="MS Mincho" w:hAnsi="Calibri" w:cs="Arial"/>
          <w:color w:val="0092CF"/>
          <w:u w:val="single"/>
          <w:lang w:eastAsia="en-US"/>
        </w:rPr>
        <w:fldChar w:fldCharType="separate"/>
      </w:r>
      <w:r w:rsidRPr="000D38DF">
        <w:rPr>
          <w:rFonts w:ascii="Calibri" w:eastAsia="MS Mincho" w:hAnsi="Calibri" w:cs="Arial"/>
          <w:color w:val="0092CF"/>
          <w:u w:val="single"/>
          <w:lang w:eastAsia="en-US"/>
        </w:rPr>
        <w:t>Searching, screening and confiscation at school</w:t>
      </w:r>
    </w:p>
    <w:p w14:paraId="2E930E00" w14:textId="77777777" w:rsidR="000D38DF" w:rsidRPr="000D38DF" w:rsidRDefault="000D38DF" w:rsidP="000D38DF">
      <w:pPr>
        <w:numPr>
          <w:ilvl w:val="0"/>
          <w:numId w:val="21"/>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color w:val="0092CF"/>
          <w:u w:val="single"/>
          <w:lang w:eastAsia="en-US"/>
        </w:rPr>
        <w:lastRenderedPageBreak/>
        <w:fldChar w:fldCharType="end"/>
      </w:r>
      <w:hyperlink r:id="rId16" w:history="1">
        <w:r w:rsidRPr="000D38DF">
          <w:rPr>
            <w:rFonts w:ascii="Calibri" w:eastAsia="MS Mincho" w:hAnsi="Calibri" w:cs="Arial"/>
            <w:color w:val="0092CF"/>
            <w:u w:val="single"/>
            <w:lang w:eastAsia="en-US"/>
          </w:rPr>
          <w:t>The Equality Act 2010</w:t>
        </w:r>
      </w:hyperlink>
    </w:p>
    <w:p w14:paraId="5A8CE87F" w14:textId="77777777" w:rsidR="000D38DF" w:rsidRPr="000D38DF" w:rsidRDefault="000D38DF" w:rsidP="000D38DF">
      <w:pPr>
        <w:numPr>
          <w:ilvl w:val="0"/>
          <w:numId w:val="21"/>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begin"/>
      </w:r>
      <w:r w:rsidRPr="000D38DF">
        <w:rPr>
          <w:rFonts w:ascii="Calibri" w:eastAsia="MS Mincho" w:hAnsi="Calibri" w:cs="Arial"/>
          <w:lang w:eastAsia="en-US"/>
        </w:rPr>
        <w:instrText xml:space="preserve"> HYPERLINK "https://www.gov.uk/government/publications/use-of-reasonable-force-in-schools" </w:instrText>
      </w:r>
      <w:r w:rsidRPr="000D38DF">
        <w:rPr>
          <w:rFonts w:ascii="Calibri" w:eastAsia="MS Mincho" w:hAnsi="Calibri" w:cs="Arial"/>
          <w:lang w:eastAsia="en-US"/>
        </w:rPr>
        <w:fldChar w:fldCharType="separate"/>
      </w:r>
      <w:r w:rsidRPr="000D38DF">
        <w:rPr>
          <w:rFonts w:ascii="Calibri" w:eastAsia="MS Mincho" w:hAnsi="Calibri" w:cs="Arial"/>
          <w:color w:val="0092CF"/>
          <w:u w:val="single"/>
          <w:lang w:eastAsia="en-US"/>
        </w:rPr>
        <w:t>Use of reasonable force in schools</w:t>
      </w:r>
    </w:p>
    <w:p w14:paraId="6AC02973" w14:textId="77777777" w:rsidR="000D38DF" w:rsidRPr="000D38DF" w:rsidRDefault="000D38DF" w:rsidP="000D38DF">
      <w:pPr>
        <w:numPr>
          <w:ilvl w:val="0"/>
          <w:numId w:val="21"/>
        </w:numPr>
        <w:spacing w:before="120" w:after="120"/>
        <w:ind w:left="567" w:hanging="283"/>
        <w:rPr>
          <w:rFonts w:ascii="Calibri" w:eastAsia="MS Mincho" w:hAnsi="Calibri" w:cs="Arial"/>
          <w:color w:val="0092CF"/>
          <w:u w:val="single"/>
          <w:lang w:eastAsia="en-US"/>
        </w:rPr>
      </w:pPr>
      <w:r w:rsidRPr="000D38DF">
        <w:rPr>
          <w:rFonts w:ascii="Calibri" w:eastAsia="MS Mincho" w:hAnsi="Calibri" w:cs="Arial"/>
          <w:lang w:eastAsia="en-US"/>
        </w:rPr>
        <w:fldChar w:fldCharType="end"/>
      </w:r>
      <w:hyperlink r:id="rId17" w:history="1">
        <w:r w:rsidRPr="000D38DF">
          <w:rPr>
            <w:rFonts w:ascii="Calibri" w:eastAsia="MS Mincho" w:hAnsi="Calibri" w:cs="Arial"/>
            <w:color w:val="0092CF"/>
            <w:u w:val="single"/>
            <w:lang w:eastAsia="en-US"/>
          </w:rPr>
          <w:t>Supporting pupils with medical conditions at school</w:t>
        </w:r>
      </w:hyperlink>
      <w:r w:rsidRPr="000D38DF">
        <w:rPr>
          <w:rFonts w:ascii="Calibri" w:eastAsia="MS Mincho" w:hAnsi="Calibri" w:cs="Arial"/>
          <w:color w:val="0092CF"/>
          <w:u w:val="single"/>
          <w:lang w:eastAsia="en-US"/>
        </w:rPr>
        <w:t xml:space="preserve"> </w:t>
      </w:r>
    </w:p>
    <w:p w14:paraId="69030E65" w14:textId="77777777" w:rsidR="000D38DF" w:rsidRPr="000D38DF" w:rsidRDefault="000D38DF" w:rsidP="000D38DF">
      <w:pPr>
        <w:spacing w:before="120" w:after="120"/>
        <w:rPr>
          <w:rFonts w:ascii="Calibri" w:eastAsia="MS Mincho" w:hAnsi="Calibri" w:cs="Arial"/>
          <w:color w:val="0092CF"/>
          <w:u w:val="single"/>
          <w:lang w:eastAsia="en-US"/>
        </w:rPr>
      </w:pPr>
      <w:r w:rsidRPr="000D38DF">
        <w:rPr>
          <w:rFonts w:ascii="Calibri" w:eastAsia="MS Mincho" w:hAnsi="Calibri"/>
          <w:lang w:eastAsia="en-US"/>
        </w:rPr>
        <w:t xml:space="preserve">It is also based on the </w:t>
      </w:r>
      <w:hyperlink r:id="rId18" w:history="1">
        <w:r w:rsidRPr="000D38DF">
          <w:rPr>
            <w:rFonts w:ascii="Calibri" w:eastAsia="MS Mincho" w:hAnsi="Calibri" w:cs="Arial"/>
            <w:color w:val="0092CF"/>
            <w:u w:val="single"/>
            <w:lang w:eastAsia="en-US"/>
          </w:rPr>
          <w:t>special educational needs and disability (SEND) code of practice</w:t>
        </w:r>
      </w:hyperlink>
      <w:r w:rsidRPr="000D38DF">
        <w:rPr>
          <w:rFonts w:ascii="Calibri" w:eastAsia="MS Mincho" w:hAnsi="Calibri" w:cs="Arial"/>
          <w:lang w:eastAsia="en-US"/>
        </w:rPr>
        <w:t>.</w:t>
      </w:r>
    </w:p>
    <w:p w14:paraId="354C2EEE"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In addition, this policy is based on:</w:t>
      </w:r>
    </w:p>
    <w:p w14:paraId="46B12C1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Section 175 of the </w:t>
      </w:r>
      <w:hyperlink r:id="rId19" w:history="1">
        <w:r w:rsidRPr="000D38DF">
          <w:rPr>
            <w:rFonts w:ascii="Calibri" w:eastAsia="MS Mincho" w:hAnsi="Calibri" w:cs="Arial"/>
            <w:color w:val="0092CF"/>
            <w:u w:val="single"/>
            <w:lang w:eastAsia="en-US"/>
          </w:rPr>
          <w:t>Education Act 2002</w:t>
        </w:r>
      </w:hyperlink>
      <w:r w:rsidRPr="000D38DF">
        <w:rPr>
          <w:rFonts w:ascii="Calibri" w:eastAsia="MS Mincho" w:hAnsi="Calibri"/>
          <w:lang w:eastAsia="en-US"/>
        </w:rPr>
        <w:t xml:space="preserve">, which outlines a school’s duty to safeguard and promote the welfare of its pupils </w:t>
      </w:r>
    </w:p>
    <w:p w14:paraId="15F44638"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Sections 88-94 of the </w:t>
      </w:r>
      <w:hyperlink r:id="rId20" w:history="1">
        <w:r w:rsidRPr="000D38DF">
          <w:rPr>
            <w:rFonts w:ascii="Calibri" w:eastAsia="MS Mincho" w:hAnsi="Calibri" w:cs="Arial"/>
            <w:color w:val="0092CF"/>
            <w:u w:val="single"/>
            <w:lang w:eastAsia="en-US"/>
          </w:rPr>
          <w:t>Education and Inspections Act 2006</w:t>
        </w:r>
      </w:hyperlink>
      <w:r w:rsidRPr="000D38DF">
        <w:rPr>
          <w:rFonts w:ascii="Calibri" w:eastAsia="MS Mincho" w:hAnsi="Calibri"/>
          <w:lang w:eastAsia="en-US"/>
        </w:rPr>
        <w:t>, which require schools to regulate pupils’ behaviour and publish a behaviour policy and written statement of behaviour principles, and give schools the authority to confiscate pupils’ property</w:t>
      </w:r>
    </w:p>
    <w:p w14:paraId="5736951B" w14:textId="77777777" w:rsidR="000D38DF" w:rsidRPr="000D38DF" w:rsidRDefault="000D38DF" w:rsidP="000D38DF">
      <w:pPr>
        <w:keepNext/>
        <w:keepLines/>
        <w:spacing w:before="480" w:after="120"/>
        <w:outlineLvl w:val="0"/>
        <w:rPr>
          <w:rFonts w:ascii="Calibri" w:eastAsia="MS Gothic" w:hAnsi="Calibri"/>
          <w:b/>
          <w:bCs/>
          <w:lang w:eastAsia="en-US"/>
        </w:rPr>
      </w:pPr>
      <w:bookmarkStart w:id="2" w:name="_Toc491360002"/>
      <w:r w:rsidRPr="000D38DF">
        <w:rPr>
          <w:rFonts w:ascii="Calibri" w:eastAsia="MS Gothic" w:hAnsi="Calibri"/>
          <w:b/>
          <w:bCs/>
          <w:lang w:eastAsia="en-US"/>
        </w:rPr>
        <w:t>3. Definitions</w:t>
      </w:r>
      <w:bookmarkEnd w:id="2"/>
    </w:p>
    <w:p w14:paraId="623A0A73"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b/>
          <w:lang w:eastAsia="en-US"/>
        </w:rPr>
        <w:t>Misbehaviour</w:t>
      </w:r>
      <w:r w:rsidRPr="000D38DF">
        <w:rPr>
          <w:rFonts w:ascii="Calibri" w:eastAsia="MS Mincho" w:hAnsi="Calibri" w:cs="Arial"/>
          <w:lang w:eastAsia="en-US"/>
        </w:rPr>
        <w:t xml:space="preserve"> is defined as:</w:t>
      </w:r>
    </w:p>
    <w:p w14:paraId="67AFD210" w14:textId="304A3E10"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Disruption in lessons, in </w:t>
      </w:r>
      <w:r w:rsidR="003272DF">
        <w:rPr>
          <w:rFonts w:ascii="Calibri" w:eastAsia="MS Mincho" w:hAnsi="Calibri"/>
          <w:lang w:eastAsia="en-US"/>
        </w:rPr>
        <w:t xml:space="preserve">communal areas </w:t>
      </w:r>
      <w:r w:rsidRPr="000D38DF">
        <w:rPr>
          <w:rFonts w:ascii="Calibri" w:eastAsia="MS Mincho" w:hAnsi="Calibri"/>
          <w:lang w:eastAsia="en-US"/>
        </w:rPr>
        <w:t xml:space="preserve">between lessons, in assemblies and at </w:t>
      </w:r>
      <w:r w:rsidR="003272DF">
        <w:rPr>
          <w:rFonts w:ascii="Calibri" w:eastAsia="MS Mincho" w:hAnsi="Calibri"/>
          <w:lang w:eastAsia="en-US"/>
        </w:rPr>
        <w:t xml:space="preserve">playtime </w:t>
      </w:r>
      <w:r w:rsidRPr="000D38DF">
        <w:rPr>
          <w:rFonts w:ascii="Calibri" w:eastAsia="MS Mincho" w:hAnsi="Calibri"/>
          <w:lang w:eastAsia="en-US"/>
        </w:rPr>
        <w:t>and lunchtimes</w:t>
      </w:r>
    </w:p>
    <w:p w14:paraId="5F1AAC6B"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Non-completion of classwork or homework</w:t>
      </w:r>
    </w:p>
    <w:p w14:paraId="1D556156"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Negative attitudes to learning</w:t>
      </w:r>
    </w:p>
    <w:p w14:paraId="6F83D943"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Incorrect uniform</w:t>
      </w:r>
    </w:p>
    <w:p w14:paraId="26473C41" w14:textId="0974A80C"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b/>
          <w:lang w:eastAsia="en-US"/>
        </w:rPr>
        <w:t>Serious misbehaviour</w:t>
      </w:r>
      <w:r w:rsidRPr="000D38DF">
        <w:rPr>
          <w:rFonts w:ascii="Calibri" w:eastAsia="MS Mincho" w:hAnsi="Calibri" w:cs="Arial"/>
          <w:lang w:eastAsia="en-US"/>
        </w:rPr>
        <w:t xml:space="preserve"> is defined as:</w:t>
      </w:r>
    </w:p>
    <w:p w14:paraId="15DF4D34"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Repeated breaches of the code of conduct</w:t>
      </w:r>
    </w:p>
    <w:p w14:paraId="32A17139"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Any form of bullying</w:t>
      </w:r>
    </w:p>
    <w:p w14:paraId="76816D6C"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Vandalism</w:t>
      </w:r>
    </w:p>
    <w:p w14:paraId="5E4FC0A5"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Theft</w:t>
      </w:r>
    </w:p>
    <w:p w14:paraId="349E4FE3"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Fighting</w:t>
      </w:r>
    </w:p>
    <w:p w14:paraId="386B780E"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Racist, sexist, homophobic or discriminatory behaviour</w:t>
      </w:r>
    </w:p>
    <w:p w14:paraId="0DE97A98"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Possession of an item a staff member reasonably suspects has been used to, or is likely to cause personal injury to, or damage to the property of, any person (including the child).</w:t>
      </w:r>
    </w:p>
    <w:p w14:paraId="5110D3F6" w14:textId="77777777" w:rsidR="000D38DF" w:rsidRPr="000D38DF" w:rsidRDefault="000D38DF" w:rsidP="000D38DF">
      <w:pPr>
        <w:keepNext/>
        <w:keepLines/>
        <w:spacing w:before="480" w:after="120"/>
        <w:outlineLvl w:val="0"/>
        <w:rPr>
          <w:rFonts w:ascii="Calibri" w:eastAsia="MS Gothic" w:hAnsi="Calibri"/>
          <w:b/>
          <w:bCs/>
          <w:lang w:eastAsia="en-US"/>
        </w:rPr>
      </w:pPr>
      <w:bookmarkStart w:id="3" w:name="_Toc491360003"/>
      <w:r w:rsidRPr="000D38DF">
        <w:rPr>
          <w:rFonts w:ascii="Calibri" w:eastAsia="MS Gothic" w:hAnsi="Calibri"/>
          <w:b/>
          <w:bCs/>
          <w:lang w:eastAsia="en-US"/>
        </w:rPr>
        <w:t>4. Bullying</w:t>
      </w:r>
      <w:bookmarkEnd w:id="3"/>
    </w:p>
    <w:p w14:paraId="0DA06DCB"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b/>
          <w:lang w:eastAsia="en-US"/>
        </w:rPr>
        <w:t>Bullying</w:t>
      </w:r>
      <w:r w:rsidRPr="000D38DF">
        <w:rPr>
          <w:rFonts w:ascii="Calibri" w:eastAsia="MS Mincho" w:hAnsi="Calibri" w:cs="Arial"/>
          <w:lang w:eastAsia="en-US"/>
        </w:rPr>
        <w:t xml:space="preserve"> is defined as the repetitive, intentional harming of one person or group by another person or group, where the relationship involves an imbalance of power.</w:t>
      </w:r>
    </w:p>
    <w:p w14:paraId="5EA0CE06" w14:textId="77777777" w:rsidR="000D38DF" w:rsidRPr="000D38DF" w:rsidRDefault="000D38DF" w:rsidP="000D38DF">
      <w:pPr>
        <w:spacing w:before="120"/>
        <w:rPr>
          <w:rFonts w:ascii="Calibri" w:hAnsi="Calibri" w:cs="Arial"/>
          <w:color w:val="000000"/>
        </w:rPr>
      </w:pPr>
      <w:r w:rsidRPr="000D38DF">
        <w:rPr>
          <w:rFonts w:ascii="Calibri" w:hAnsi="Calibri" w:cs="Arial"/>
          <w:color w:val="000000"/>
        </w:rPr>
        <w:t>Bullying is, therefore:</w:t>
      </w:r>
    </w:p>
    <w:p w14:paraId="5A0CAEBE"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Deliberately hurtful</w:t>
      </w:r>
    </w:p>
    <w:p w14:paraId="3398A4D0"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Repeated, often over a period of time</w:t>
      </w:r>
    </w:p>
    <w:p w14:paraId="01F787B9" w14:textId="77777777" w:rsidR="000D38DF" w:rsidRPr="000D38DF" w:rsidRDefault="000D38DF" w:rsidP="000D38DF">
      <w:pPr>
        <w:numPr>
          <w:ilvl w:val="0"/>
          <w:numId w:val="21"/>
        </w:numPr>
        <w:spacing w:before="120" w:after="120"/>
        <w:ind w:left="567" w:hanging="283"/>
        <w:rPr>
          <w:rFonts w:ascii="Calibri" w:eastAsia="MS Mincho" w:hAnsi="Calibri"/>
        </w:rPr>
      </w:pPr>
      <w:r w:rsidRPr="000D38DF">
        <w:rPr>
          <w:rFonts w:ascii="Calibri" w:eastAsia="MS Mincho" w:hAnsi="Calibri"/>
        </w:rPr>
        <w:t>Difficult to defend against</w:t>
      </w:r>
    </w:p>
    <w:p w14:paraId="101E749D" w14:textId="77777777" w:rsidR="000D38DF" w:rsidRPr="000D38DF" w:rsidRDefault="000D38DF" w:rsidP="000D38DF">
      <w:pPr>
        <w:spacing w:before="120"/>
        <w:rPr>
          <w:rFonts w:ascii="Calibri" w:eastAsia="MS Mincho" w:hAnsi="Calibri" w:cs="Arial"/>
          <w:lang w:eastAsia="en-US"/>
        </w:rPr>
      </w:pPr>
    </w:p>
    <w:p w14:paraId="7B6C6B8C"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Bullying can include:</w:t>
      </w:r>
    </w:p>
    <w:p w14:paraId="0966D9C4" w14:textId="77777777" w:rsidR="000D38DF" w:rsidRPr="000D38DF" w:rsidRDefault="000D38DF" w:rsidP="000D38DF">
      <w:pPr>
        <w:spacing w:before="120"/>
        <w:rPr>
          <w:rFonts w:ascii="Calibri" w:eastAsia="MS Mincho" w:hAnsi="Calibri" w:cs="Arial"/>
          <w:lang w:eastAsia="en-US"/>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977"/>
        <w:gridCol w:w="6379"/>
      </w:tblGrid>
      <w:tr w:rsidR="000D38DF" w:rsidRPr="000D38DF" w14:paraId="3BD126FE" w14:textId="77777777" w:rsidTr="002E6277">
        <w:trPr>
          <w:trHeight w:val="27"/>
        </w:trPr>
        <w:tc>
          <w:tcPr>
            <w:tcW w:w="2977" w:type="dxa"/>
            <w:shd w:val="clear" w:color="auto" w:fill="BFBFBF"/>
          </w:tcPr>
          <w:p w14:paraId="49BCEA14" w14:textId="77777777" w:rsidR="000D38DF" w:rsidRPr="000D38DF" w:rsidRDefault="000D38DF" w:rsidP="000D38DF">
            <w:pPr>
              <w:spacing w:before="120" w:after="120"/>
              <w:rPr>
                <w:rFonts w:ascii="Calibri" w:eastAsia="MS Mincho" w:hAnsi="Calibri"/>
                <w:b/>
                <w:lang w:eastAsia="en-US"/>
              </w:rPr>
            </w:pPr>
            <w:r w:rsidRPr="000D38DF">
              <w:rPr>
                <w:rFonts w:ascii="Calibri" w:eastAsia="MS Mincho" w:hAnsi="Calibri"/>
                <w:b/>
                <w:lang w:eastAsia="en-US"/>
              </w:rPr>
              <w:t>Type of bullying</w:t>
            </w:r>
          </w:p>
        </w:tc>
        <w:tc>
          <w:tcPr>
            <w:tcW w:w="6379" w:type="dxa"/>
            <w:shd w:val="clear" w:color="auto" w:fill="BFBFBF"/>
          </w:tcPr>
          <w:p w14:paraId="6F6CCBBE" w14:textId="77777777" w:rsidR="000D38DF" w:rsidRPr="000D38DF" w:rsidRDefault="000D38DF" w:rsidP="000D38DF">
            <w:pPr>
              <w:spacing w:before="120" w:after="120"/>
              <w:rPr>
                <w:rFonts w:ascii="Calibri" w:eastAsia="MS Mincho" w:hAnsi="Calibri"/>
                <w:b/>
                <w:color w:val="000000"/>
                <w:lang w:eastAsia="en-US"/>
              </w:rPr>
            </w:pPr>
            <w:r w:rsidRPr="000D38DF">
              <w:rPr>
                <w:rFonts w:ascii="Calibri" w:eastAsia="MS Mincho" w:hAnsi="Calibri"/>
                <w:b/>
                <w:color w:val="000000"/>
                <w:lang w:eastAsia="en-US"/>
              </w:rPr>
              <w:t>Definition</w:t>
            </w:r>
          </w:p>
        </w:tc>
      </w:tr>
      <w:tr w:rsidR="000D38DF" w:rsidRPr="000D38DF" w14:paraId="7CB4FFFC" w14:textId="77777777" w:rsidTr="002E6277">
        <w:tc>
          <w:tcPr>
            <w:tcW w:w="2977" w:type="dxa"/>
            <w:shd w:val="clear" w:color="auto" w:fill="auto"/>
          </w:tcPr>
          <w:p w14:paraId="61D1B88F"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Emotional</w:t>
            </w:r>
          </w:p>
        </w:tc>
        <w:tc>
          <w:tcPr>
            <w:tcW w:w="6379" w:type="dxa"/>
            <w:shd w:val="clear" w:color="auto" w:fill="auto"/>
          </w:tcPr>
          <w:p w14:paraId="45A2416E" w14:textId="77777777" w:rsidR="000D38DF" w:rsidRPr="000D38DF" w:rsidRDefault="000D38DF" w:rsidP="000D38DF">
            <w:pPr>
              <w:spacing w:before="120" w:after="120"/>
              <w:rPr>
                <w:rFonts w:ascii="Calibri" w:eastAsia="MS Mincho" w:hAnsi="Calibri" w:cs="Arial"/>
                <w:b/>
                <w:lang w:eastAsia="en-US"/>
              </w:rPr>
            </w:pPr>
            <w:r w:rsidRPr="000D38DF">
              <w:rPr>
                <w:rFonts w:ascii="Calibri" w:eastAsia="MS Mincho" w:hAnsi="Calibri" w:cs="Arial"/>
                <w:lang w:eastAsia="en-US"/>
              </w:rPr>
              <w:t>Being unfriendly, excluding, tormenting</w:t>
            </w:r>
          </w:p>
        </w:tc>
      </w:tr>
      <w:tr w:rsidR="000D38DF" w:rsidRPr="000D38DF" w14:paraId="22DA0509" w14:textId="77777777" w:rsidTr="002E6277">
        <w:tc>
          <w:tcPr>
            <w:tcW w:w="2977" w:type="dxa"/>
            <w:shd w:val="clear" w:color="auto" w:fill="auto"/>
          </w:tcPr>
          <w:p w14:paraId="46CD5D62"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Physical</w:t>
            </w:r>
          </w:p>
        </w:tc>
        <w:tc>
          <w:tcPr>
            <w:tcW w:w="6379" w:type="dxa"/>
            <w:shd w:val="clear" w:color="auto" w:fill="auto"/>
          </w:tcPr>
          <w:p w14:paraId="4F8455BD"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color w:val="000000"/>
                <w:lang w:eastAsia="en-US"/>
              </w:rPr>
              <w:t>Hitting, kicking, pushing, taking another’s belongings, any use of violence</w:t>
            </w:r>
          </w:p>
        </w:tc>
      </w:tr>
      <w:tr w:rsidR="000D38DF" w:rsidRPr="000D38DF" w14:paraId="0ACC1831" w14:textId="77777777" w:rsidTr="002E6277">
        <w:tc>
          <w:tcPr>
            <w:tcW w:w="2977" w:type="dxa"/>
            <w:shd w:val="clear" w:color="auto" w:fill="auto"/>
          </w:tcPr>
          <w:p w14:paraId="20FFE7CA"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Racial</w:t>
            </w:r>
          </w:p>
        </w:tc>
        <w:tc>
          <w:tcPr>
            <w:tcW w:w="6379" w:type="dxa"/>
            <w:shd w:val="clear" w:color="auto" w:fill="auto"/>
          </w:tcPr>
          <w:p w14:paraId="146BE8BB"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Racial taunts, graffiti, gestures</w:t>
            </w:r>
          </w:p>
        </w:tc>
      </w:tr>
      <w:tr w:rsidR="000D38DF" w:rsidRPr="000D38DF" w14:paraId="6D6D884A" w14:textId="77777777" w:rsidTr="002E6277">
        <w:tc>
          <w:tcPr>
            <w:tcW w:w="2977" w:type="dxa"/>
            <w:shd w:val="clear" w:color="auto" w:fill="auto"/>
          </w:tcPr>
          <w:p w14:paraId="52C8C380"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Sexual</w:t>
            </w:r>
          </w:p>
        </w:tc>
        <w:tc>
          <w:tcPr>
            <w:tcW w:w="6379" w:type="dxa"/>
            <w:shd w:val="clear" w:color="auto" w:fill="auto"/>
          </w:tcPr>
          <w:p w14:paraId="7B00EC13"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Explicit sexual remarks, display of sexual material, sexual gestures, unwanted physical attention, or inappropriate touching</w:t>
            </w:r>
          </w:p>
        </w:tc>
      </w:tr>
      <w:tr w:rsidR="000D38DF" w:rsidRPr="000D38DF" w14:paraId="0B188A54" w14:textId="77777777" w:rsidTr="002E6277">
        <w:tc>
          <w:tcPr>
            <w:tcW w:w="2977" w:type="dxa"/>
            <w:shd w:val="clear" w:color="auto" w:fill="auto"/>
          </w:tcPr>
          <w:p w14:paraId="1E127499"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Direct or indirect verbal</w:t>
            </w:r>
          </w:p>
        </w:tc>
        <w:tc>
          <w:tcPr>
            <w:tcW w:w="6379" w:type="dxa"/>
            <w:shd w:val="clear" w:color="auto" w:fill="auto"/>
          </w:tcPr>
          <w:p w14:paraId="450FD2D8"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Name-calling, sarcasm, spreading rumours, teasing</w:t>
            </w:r>
          </w:p>
        </w:tc>
      </w:tr>
      <w:tr w:rsidR="000D38DF" w:rsidRPr="000D38DF" w14:paraId="2F7804D7" w14:textId="77777777" w:rsidTr="002E6277">
        <w:tc>
          <w:tcPr>
            <w:tcW w:w="2977" w:type="dxa"/>
            <w:shd w:val="clear" w:color="auto" w:fill="auto"/>
          </w:tcPr>
          <w:p w14:paraId="477F7488"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Cyber-bullying</w:t>
            </w:r>
          </w:p>
        </w:tc>
        <w:tc>
          <w:tcPr>
            <w:tcW w:w="6379" w:type="dxa"/>
            <w:shd w:val="clear" w:color="auto" w:fill="auto"/>
          </w:tcPr>
          <w:p w14:paraId="7FA67233"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color w:val="000000"/>
                <w:shd w:val="clear" w:color="auto" w:fill="FFFFFF"/>
                <w:lang w:eastAsia="en-US"/>
              </w:rPr>
              <w:t>Bullying that takes place online, such as through s</w:t>
            </w:r>
            <w:r w:rsidRPr="000D38DF">
              <w:rPr>
                <w:rFonts w:ascii="Calibri" w:eastAsia="MS Mincho" w:hAnsi="Calibri" w:cs="Arial"/>
                <w:shd w:val="clear" w:color="auto" w:fill="FFFFFF"/>
                <w:lang w:eastAsia="en-US"/>
              </w:rPr>
              <w:t>ocial networking sites</w:t>
            </w:r>
            <w:r w:rsidRPr="000D38DF">
              <w:rPr>
                <w:rFonts w:ascii="Calibri" w:eastAsia="MS Mincho" w:hAnsi="Calibri" w:cs="Arial"/>
                <w:color w:val="000000"/>
                <w:shd w:val="clear" w:color="auto" w:fill="FFFFFF"/>
                <w:lang w:eastAsia="en-US"/>
              </w:rPr>
              <w:t xml:space="preserve">, messaging apps or gaming sites </w:t>
            </w:r>
          </w:p>
        </w:tc>
      </w:tr>
    </w:tbl>
    <w:p w14:paraId="2A5E7EC1" w14:textId="77777777" w:rsidR="000D38DF" w:rsidRPr="000D38DF" w:rsidRDefault="000D38DF" w:rsidP="000D38DF">
      <w:pPr>
        <w:spacing w:before="120" w:after="120"/>
        <w:rPr>
          <w:rFonts w:ascii="Calibri" w:eastAsia="MS Mincho" w:hAnsi="Calibri" w:cs="Arial"/>
          <w:highlight w:val="yellow"/>
          <w:lang w:eastAsia="en-US"/>
        </w:rPr>
      </w:pPr>
    </w:p>
    <w:p w14:paraId="06317301" w14:textId="677BD8CE" w:rsidR="000D38DF" w:rsidRPr="000D38DF" w:rsidRDefault="003272DF" w:rsidP="000D38DF">
      <w:pPr>
        <w:spacing w:before="120" w:after="120"/>
        <w:rPr>
          <w:rFonts w:ascii="Calibri" w:eastAsia="MS Mincho" w:hAnsi="Calibri" w:cs="Arial"/>
          <w:lang w:eastAsia="en-US"/>
        </w:rPr>
      </w:pPr>
      <w:r>
        <w:rPr>
          <w:rFonts w:ascii="Calibri" w:eastAsia="MS Mincho" w:hAnsi="Calibri" w:cs="Arial"/>
          <w:lang w:eastAsia="en-US"/>
        </w:rPr>
        <w:t>Everyone in</w:t>
      </w:r>
      <w:r w:rsidR="000D38DF" w:rsidRPr="000D38DF">
        <w:rPr>
          <w:rFonts w:ascii="Calibri" w:eastAsia="MS Mincho" w:hAnsi="Calibri" w:cs="Arial"/>
          <w:lang w:eastAsia="en-US"/>
        </w:rPr>
        <w:t xml:space="preserve"> school has a responsibility to stand up to bullying. If a child or parent needs to report an incident of bullying they should tell the class teacher without delay. Any member of staff can and should report incidents of bullying via CPOMS and inform a senior member of staff.</w:t>
      </w:r>
    </w:p>
    <w:p w14:paraId="3215AC61" w14:textId="77777777" w:rsidR="000D38DF" w:rsidRPr="000D38DF" w:rsidRDefault="000D38DF" w:rsidP="000D38DF">
      <w:pPr>
        <w:spacing w:before="120" w:after="120"/>
        <w:rPr>
          <w:rFonts w:ascii="Calibri" w:eastAsia="MS Mincho" w:hAnsi="Calibri" w:cs="Arial"/>
          <w:lang w:eastAsia="en-US"/>
        </w:rPr>
      </w:pPr>
    </w:p>
    <w:p w14:paraId="0482D5DD"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Saltaire Primary School will take the following action:</w:t>
      </w:r>
    </w:p>
    <w:p w14:paraId="2A5343D9"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Respond straight away</w:t>
      </w:r>
    </w:p>
    <w:p w14:paraId="575E9706"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 xml:space="preserve">Investigate all alleged bullying incidents, </w:t>
      </w:r>
      <w:r w:rsidRPr="000D38DF">
        <w:rPr>
          <w:rFonts w:ascii="Calibri" w:eastAsia="MS Mincho" w:hAnsi="Calibri" w:cs="Arial"/>
          <w:b/>
          <w:lang w:eastAsia="en-US"/>
        </w:rPr>
        <w:t>including cyber-bullying</w:t>
      </w:r>
    </w:p>
    <w:p w14:paraId="62D4AE0C"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Reassure victims and offer help and support</w:t>
      </w:r>
    </w:p>
    <w:p w14:paraId="1425FFA4" w14:textId="01211D05" w:rsidR="000D38DF" w:rsidRPr="000D38DF" w:rsidRDefault="009F3BE2" w:rsidP="000D38DF">
      <w:pPr>
        <w:numPr>
          <w:ilvl w:val="0"/>
          <w:numId w:val="23"/>
        </w:numPr>
        <w:spacing w:before="120" w:after="120"/>
        <w:rPr>
          <w:rFonts w:ascii="Calibri" w:eastAsia="MS Mincho" w:hAnsi="Calibri" w:cs="Arial"/>
          <w:b/>
          <w:lang w:eastAsia="en-US"/>
        </w:rPr>
      </w:pPr>
      <w:r>
        <w:rPr>
          <w:rFonts w:ascii="Calibri" w:eastAsia="MS Mincho" w:hAnsi="Calibri" w:cs="Arial"/>
          <w:lang w:eastAsia="en-US"/>
        </w:rPr>
        <w:t>Make it clear to someone found to be bullying</w:t>
      </w:r>
      <w:r w:rsidR="000D38DF" w:rsidRPr="000D38DF">
        <w:rPr>
          <w:rFonts w:ascii="Calibri" w:eastAsia="MS Mincho" w:hAnsi="Calibri" w:cs="Arial"/>
          <w:lang w:eastAsia="en-US"/>
        </w:rPr>
        <w:t xml:space="preserve"> that their behaviour is not acceptable</w:t>
      </w:r>
    </w:p>
    <w:p w14:paraId="10CD0508" w14:textId="3843C3B3" w:rsidR="000D38DF" w:rsidRPr="000D38DF" w:rsidRDefault="009F3BE2" w:rsidP="000D38DF">
      <w:pPr>
        <w:numPr>
          <w:ilvl w:val="0"/>
          <w:numId w:val="23"/>
        </w:numPr>
        <w:spacing w:before="120" w:after="120"/>
        <w:rPr>
          <w:rFonts w:ascii="Calibri" w:eastAsia="MS Mincho" w:hAnsi="Calibri" w:cs="Arial"/>
          <w:b/>
          <w:lang w:eastAsia="en-US"/>
        </w:rPr>
      </w:pPr>
      <w:r>
        <w:rPr>
          <w:rFonts w:ascii="Calibri" w:eastAsia="MS Mincho" w:hAnsi="Calibri" w:cs="Arial"/>
          <w:lang w:eastAsia="en-US"/>
        </w:rPr>
        <w:t>Encourage a child who has been found to</w:t>
      </w:r>
      <w:r w:rsidR="000D38DF" w:rsidRPr="000D38DF">
        <w:rPr>
          <w:rFonts w:ascii="Calibri" w:eastAsia="MS Mincho" w:hAnsi="Calibri" w:cs="Arial"/>
          <w:lang w:eastAsia="en-US"/>
        </w:rPr>
        <w:t xml:space="preserve"> bully to see the victim’s point of view</w:t>
      </w:r>
    </w:p>
    <w:p w14:paraId="2446BE34"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Explain the consequences of their action and steps taken</w:t>
      </w:r>
    </w:p>
    <w:p w14:paraId="48FB9081"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 xml:space="preserve">Record all bullying incidents and alleged bullying incidents as such </w:t>
      </w:r>
    </w:p>
    <w:p w14:paraId="75E386DE" w14:textId="77777777"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Be watchful and proactive, discussing potential problems through individual, group and circle time sessions</w:t>
      </w:r>
    </w:p>
    <w:p w14:paraId="34B9E2F8" w14:textId="5F036769" w:rsidR="000D38DF" w:rsidRPr="000D38DF" w:rsidRDefault="000D38DF" w:rsidP="000D38DF">
      <w:pPr>
        <w:numPr>
          <w:ilvl w:val="0"/>
          <w:numId w:val="23"/>
        </w:numPr>
        <w:spacing w:before="120" w:after="120"/>
        <w:rPr>
          <w:rFonts w:ascii="Calibri" w:eastAsia="MS Mincho" w:hAnsi="Calibri" w:cs="Arial"/>
          <w:b/>
          <w:lang w:eastAsia="en-US"/>
        </w:rPr>
      </w:pPr>
      <w:r w:rsidRPr="000D38DF">
        <w:rPr>
          <w:rFonts w:ascii="Calibri" w:eastAsia="MS Mincho" w:hAnsi="Calibri" w:cs="Arial"/>
          <w:lang w:eastAsia="en-US"/>
        </w:rPr>
        <w:t xml:space="preserve">Inform and involve the parents/carers of both the </w:t>
      </w:r>
      <w:r w:rsidR="009F3BE2">
        <w:rPr>
          <w:rFonts w:ascii="Calibri" w:eastAsia="MS Mincho" w:hAnsi="Calibri" w:cs="Arial"/>
          <w:lang w:eastAsia="en-US"/>
        </w:rPr>
        <w:t>perpetrator</w:t>
      </w:r>
      <w:r w:rsidRPr="000D38DF">
        <w:rPr>
          <w:rFonts w:ascii="Calibri" w:eastAsia="MS Mincho" w:hAnsi="Calibri" w:cs="Arial"/>
          <w:lang w:eastAsia="en-US"/>
        </w:rPr>
        <w:t xml:space="preserve"> and the victim</w:t>
      </w:r>
    </w:p>
    <w:p w14:paraId="5A45025C" w14:textId="77777777" w:rsidR="000D38DF" w:rsidRPr="000D38DF" w:rsidRDefault="000D38DF" w:rsidP="000D38DF">
      <w:pPr>
        <w:spacing w:before="120" w:after="120"/>
        <w:rPr>
          <w:rFonts w:ascii="Calibri" w:eastAsia="MS Mincho" w:hAnsi="Calibri" w:cs="Arial"/>
          <w:lang w:eastAsia="en-US"/>
        </w:rPr>
      </w:pPr>
    </w:p>
    <w:p w14:paraId="384B48C3" w14:textId="77777777" w:rsidR="000D38DF" w:rsidRPr="000D38DF" w:rsidRDefault="000D38DF" w:rsidP="000D38DF">
      <w:pPr>
        <w:keepNext/>
        <w:keepLines/>
        <w:spacing w:before="480" w:after="120"/>
        <w:outlineLvl w:val="0"/>
        <w:rPr>
          <w:rFonts w:ascii="Calibri" w:eastAsia="MS Gothic" w:hAnsi="Calibri"/>
          <w:b/>
          <w:bCs/>
          <w:lang w:eastAsia="en-US"/>
        </w:rPr>
      </w:pPr>
      <w:bookmarkStart w:id="4" w:name="_Toc491360004"/>
      <w:r w:rsidRPr="000D38DF">
        <w:rPr>
          <w:rFonts w:ascii="Calibri" w:eastAsia="MS Gothic" w:hAnsi="Calibri"/>
          <w:b/>
          <w:bCs/>
          <w:lang w:eastAsia="en-US"/>
        </w:rPr>
        <w:lastRenderedPageBreak/>
        <w:t>5. Roles and responsibilities</w:t>
      </w:r>
      <w:bookmarkEnd w:id="4"/>
    </w:p>
    <w:p w14:paraId="3B333EA7" w14:textId="77777777" w:rsidR="000D38DF" w:rsidRPr="000D38DF" w:rsidRDefault="000D38DF" w:rsidP="000D38DF">
      <w:pPr>
        <w:spacing w:before="120"/>
        <w:rPr>
          <w:rFonts w:ascii="Calibri" w:eastAsia="MS Mincho" w:hAnsi="Calibri" w:cs="Arial"/>
          <w:b/>
          <w:lang w:eastAsia="en-US"/>
        </w:rPr>
      </w:pPr>
    </w:p>
    <w:p w14:paraId="37F75008"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5.1 The governing body</w:t>
      </w:r>
    </w:p>
    <w:p w14:paraId="25C601B3"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 governing body</w:t>
      </w:r>
      <w:r w:rsidRPr="000D38DF">
        <w:rPr>
          <w:rFonts w:ascii="Calibri" w:eastAsia="MS Mincho" w:hAnsi="Calibri"/>
          <w:color w:val="F15F22"/>
          <w:lang w:eastAsia="en-US"/>
        </w:rPr>
        <w:t xml:space="preserve"> </w:t>
      </w:r>
      <w:r w:rsidRPr="000D38DF">
        <w:rPr>
          <w:rFonts w:ascii="Calibri" w:eastAsia="MS Mincho" w:hAnsi="Calibri"/>
          <w:lang w:eastAsia="en-US"/>
        </w:rPr>
        <w:t>is responsible for reviewing and approving the written statement of behaviour principles (appendix 1).</w:t>
      </w:r>
    </w:p>
    <w:p w14:paraId="383BEBBF"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 governing body will also review this behaviour policy in conjunction with the headteacher and monitor the policy’s effectiveness, holding the headteacher to account for its implementation.</w:t>
      </w:r>
    </w:p>
    <w:p w14:paraId="6DCFCF4F" w14:textId="77777777" w:rsidR="000D38DF" w:rsidRPr="000D38DF" w:rsidRDefault="000D38DF" w:rsidP="000D38DF">
      <w:pPr>
        <w:spacing w:before="120"/>
        <w:rPr>
          <w:rFonts w:ascii="Calibri" w:eastAsia="MS Mincho" w:hAnsi="Calibri" w:cs="Arial"/>
          <w:b/>
          <w:lang w:eastAsia="en-US"/>
        </w:rPr>
      </w:pPr>
    </w:p>
    <w:p w14:paraId="5850EA21"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5.2 The headteacher</w:t>
      </w:r>
    </w:p>
    <w:p w14:paraId="3332EB80"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 headteacher is responsible for reviewing this behaviour policy in conjunction with the</w:t>
      </w:r>
      <w:r w:rsidRPr="000D38DF">
        <w:rPr>
          <w:rFonts w:ascii="Calibri" w:eastAsia="MS Mincho" w:hAnsi="Calibri"/>
          <w:color w:val="F15F22"/>
          <w:lang w:eastAsia="en-US"/>
        </w:rPr>
        <w:t xml:space="preserve"> </w:t>
      </w:r>
      <w:r w:rsidRPr="000D38DF">
        <w:rPr>
          <w:rFonts w:ascii="Calibri" w:eastAsia="MS Mincho" w:hAnsi="Calibri"/>
          <w:lang w:eastAsia="en-US"/>
        </w:rPr>
        <w:t>governing body, giving due consideration to the school’s statement of behaviour principles (appendix 1). The headteacher will also approve this policy.</w:t>
      </w:r>
    </w:p>
    <w:p w14:paraId="43815C79"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 headteacher will ensure that the school environment encourages positive behaviour and that staff deal effectively with poor behaviour and will monitor how staff implement this policy to ensure rewards and sanctions are applied consistently.</w:t>
      </w:r>
    </w:p>
    <w:p w14:paraId="54C57907" w14:textId="77777777" w:rsidR="000D38DF" w:rsidRPr="000D38DF" w:rsidRDefault="000D38DF" w:rsidP="000D38DF">
      <w:pPr>
        <w:spacing w:before="120"/>
        <w:rPr>
          <w:rFonts w:ascii="Calibri" w:eastAsia="MS Mincho" w:hAnsi="Calibri" w:cs="Arial"/>
          <w:b/>
          <w:lang w:eastAsia="en-US"/>
        </w:rPr>
      </w:pPr>
    </w:p>
    <w:p w14:paraId="36C0F10A"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5.3 Staff</w:t>
      </w:r>
    </w:p>
    <w:p w14:paraId="22EBCAE6"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Staff are responsible for:</w:t>
      </w:r>
    </w:p>
    <w:p w14:paraId="4AD3B138"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Implementing the behaviour policy consistently</w:t>
      </w:r>
    </w:p>
    <w:p w14:paraId="36429F1D"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Modelling positive behaviour</w:t>
      </w:r>
    </w:p>
    <w:p w14:paraId="34DEF959"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Providing a personalised approach to the specific behavioural needs of particular pupils</w:t>
      </w:r>
    </w:p>
    <w:p w14:paraId="69108EB1"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Recording behaviour incidents using CPOMS</w:t>
      </w:r>
    </w:p>
    <w:p w14:paraId="3B3F0174"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 xml:space="preserve">The senior leadership team will support staff in responding to behaviour incidents. </w:t>
      </w:r>
    </w:p>
    <w:p w14:paraId="7B27A138" w14:textId="77777777" w:rsidR="000D38DF" w:rsidRPr="000D38DF" w:rsidRDefault="000D38DF" w:rsidP="000D38DF">
      <w:pPr>
        <w:spacing w:before="120"/>
        <w:rPr>
          <w:rFonts w:ascii="Calibri" w:eastAsia="MS Mincho" w:hAnsi="Calibri" w:cs="Arial"/>
          <w:lang w:eastAsia="en-US"/>
        </w:rPr>
      </w:pPr>
    </w:p>
    <w:p w14:paraId="3A60D8A1"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5.4 Parents</w:t>
      </w:r>
    </w:p>
    <w:p w14:paraId="306378EC"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Parents are expected to:</w:t>
      </w:r>
    </w:p>
    <w:p w14:paraId="7322C6CE"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Support their child in adhering to the school code of conduct</w:t>
      </w:r>
    </w:p>
    <w:p w14:paraId="1831BB35"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Inform the school of any changes in circumstances that may affect their child’s behaviour</w:t>
      </w:r>
    </w:p>
    <w:p w14:paraId="46E7A929"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Discuss any behavioural concerns with the class teacher promptly</w:t>
      </w:r>
    </w:p>
    <w:p w14:paraId="32039146" w14:textId="77777777" w:rsidR="000941B1" w:rsidRDefault="000941B1" w:rsidP="000D38DF">
      <w:pPr>
        <w:keepNext/>
        <w:keepLines/>
        <w:spacing w:before="480" w:after="120"/>
        <w:outlineLvl w:val="0"/>
        <w:rPr>
          <w:rFonts w:ascii="Calibri" w:eastAsia="MS Gothic" w:hAnsi="Calibri"/>
          <w:b/>
          <w:bCs/>
          <w:lang w:eastAsia="en-US"/>
        </w:rPr>
      </w:pPr>
      <w:bookmarkStart w:id="5" w:name="_Toc491360005"/>
    </w:p>
    <w:p w14:paraId="7E4A48C3" w14:textId="77777777" w:rsidR="000941B1" w:rsidRDefault="000941B1">
      <w:pPr>
        <w:rPr>
          <w:rFonts w:ascii="Calibri" w:eastAsia="MS Gothic" w:hAnsi="Calibri"/>
          <w:b/>
          <w:bCs/>
          <w:lang w:eastAsia="en-US"/>
        </w:rPr>
      </w:pPr>
      <w:r>
        <w:rPr>
          <w:rFonts w:ascii="Calibri" w:eastAsia="MS Gothic" w:hAnsi="Calibri"/>
          <w:b/>
          <w:bCs/>
          <w:lang w:eastAsia="en-US"/>
        </w:rPr>
        <w:br w:type="page"/>
      </w:r>
    </w:p>
    <w:p w14:paraId="4051599E" w14:textId="4DE8FD4D" w:rsidR="000D38DF" w:rsidRPr="000D38DF" w:rsidRDefault="000D38DF" w:rsidP="000D38DF">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lastRenderedPageBreak/>
        <w:t xml:space="preserve">6. </w:t>
      </w:r>
      <w:bookmarkEnd w:id="5"/>
      <w:r w:rsidR="000941B1">
        <w:rPr>
          <w:rFonts w:ascii="Calibri" w:eastAsia="MS Gothic" w:hAnsi="Calibri"/>
          <w:b/>
          <w:bCs/>
          <w:lang w:eastAsia="en-US"/>
        </w:rPr>
        <w:t>Our Golden Rules</w:t>
      </w:r>
    </w:p>
    <w:p w14:paraId="0BE7E66E" w14:textId="77777777" w:rsidR="000D38DF" w:rsidRPr="000D38DF" w:rsidRDefault="000D38DF" w:rsidP="000D38DF">
      <w:pPr>
        <w:spacing w:before="120"/>
        <w:rPr>
          <w:rFonts w:ascii="Calibri" w:eastAsia="MS Mincho" w:hAnsi="Calibri" w:cs="Arial"/>
          <w:lang w:eastAsia="en-US"/>
        </w:rPr>
      </w:pPr>
    </w:p>
    <w:p w14:paraId="35B75222" w14:textId="40EC4619" w:rsidR="000D38DF" w:rsidRDefault="000941B1" w:rsidP="000D38DF">
      <w:pPr>
        <w:spacing w:before="120"/>
        <w:rPr>
          <w:rFonts w:ascii="Calibri" w:eastAsia="MS Mincho" w:hAnsi="Calibri" w:cs="Arial"/>
          <w:lang w:eastAsia="en-US"/>
        </w:rPr>
      </w:pPr>
      <w:r>
        <w:rPr>
          <w:rFonts w:ascii="Calibri" w:eastAsia="MS Mincho" w:hAnsi="Calibri" w:cs="Arial"/>
          <w:lang w:eastAsia="en-US"/>
        </w:rPr>
        <w:t>At Saltaire Primary School, we have established three golden rules which we promote to ensure that all children understand their responsibilities as part of our school community. These are:</w:t>
      </w:r>
    </w:p>
    <w:p w14:paraId="2A280D5F" w14:textId="77777777" w:rsidR="000941B1" w:rsidRDefault="000941B1" w:rsidP="000941B1">
      <w:pPr>
        <w:keepNext/>
        <w:keepLines/>
        <w:jc w:val="center"/>
        <w:outlineLvl w:val="0"/>
        <w:rPr>
          <w:rFonts w:ascii="Calibri" w:eastAsia="MS Gothic" w:hAnsi="Calibri"/>
          <w:bCs/>
          <w:lang w:eastAsia="en-US"/>
        </w:rPr>
      </w:pPr>
    </w:p>
    <w:p w14:paraId="59C7EBBE" w14:textId="77777777" w:rsidR="00316055" w:rsidRDefault="00316055" w:rsidP="00316055">
      <w:pPr>
        <w:keepNext/>
        <w:keepLines/>
        <w:jc w:val="center"/>
        <w:outlineLvl w:val="0"/>
        <w:rPr>
          <w:rFonts w:ascii="Calibri" w:eastAsia="MS Gothic" w:hAnsi="Calibri"/>
          <w:bCs/>
          <w:lang w:eastAsia="en-US"/>
        </w:rPr>
      </w:pPr>
      <w:r>
        <w:rPr>
          <w:rFonts w:ascii="Calibri" w:eastAsia="MS Gothic" w:hAnsi="Calibri"/>
          <w:bCs/>
          <w:lang w:eastAsia="en-US"/>
        </w:rPr>
        <w:t>We are RESPECTFUL</w:t>
      </w:r>
    </w:p>
    <w:p w14:paraId="65ABCB7C" w14:textId="77777777" w:rsidR="00316055" w:rsidRDefault="00316055" w:rsidP="00316055">
      <w:pPr>
        <w:keepNext/>
        <w:keepLines/>
        <w:jc w:val="center"/>
        <w:outlineLvl w:val="0"/>
        <w:rPr>
          <w:rFonts w:ascii="Calibri" w:eastAsia="MS Gothic" w:hAnsi="Calibri"/>
          <w:bCs/>
          <w:lang w:eastAsia="en-US"/>
        </w:rPr>
      </w:pPr>
      <w:r>
        <w:rPr>
          <w:rFonts w:ascii="Calibri" w:eastAsia="MS Gothic" w:hAnsi="Calibri"/>
          <w:bCs/>
          <w:lang w:eastAsia="en-US"/>
        </w:rPr>
        <w:t>We are RESPONSIBLE</w:t>
      </w:r>
    </w:p>
    <w:p w14:paraId="65AFD4CF" w14:textId="0AAA50BB" w:rsidR="001776C4" w:rsidRDefault="00316055" w:rsidP="00316055">
      <w:pPr>
        <w:keepNext/>
        <w:keepLines/>
        <w:jc w:val="center"/>
        <w:outlineLvl w:val="0"/>
        <w:rPr>
          <w:rFonts w:ascii="Calibri" w:eastAsia="MS Gothic" w:hAnsi="Calibri"/>
          <w:bCs/>
          <w:lang w:eastAsia="en-US"/>
        </w:rPr>
      </w:pPr>
      <w:r>
        <w:rPr>
          <w:rFonts w:ascii="Calibri" w:eastAsia="MS Gothic" w:hAnsi="Calibri"/>
          <w:bCs/>
          <w:lang w:eastAsia="en-US"/>
        </w:rPr>
        <w:t>We are REFLECTIVE</w:t>
      </w:r>
    </w:p>
    <w:p w14:paraId="765ED010" w14:textId="0DC225D5" w:rsidR="000941B1" w:rsidRDefault="000941B1" w:rsidP="000941B1">
      <w:pPr>
        <w:keepNext/>
        <w:keepLines/>
        <w:jc w:val="center"/>
        <w:outlineLvl w:val="0"/>
        <w:rPr>
          <w:rFonts w:ascii="Calibri" w:eastAsia="MS Gothic" w:hAnsi="Calibri"/>
          <w:bCs/>
          <w:lang w:eastAsia="en-US"/>
        </w:rPr>
      </w:pPr>
    </w:p>
    <w:p w14:paraId="54D6B2D3" w14:textId="6D03E77A" w:rsidR="000D38DF" w:rsidRDefault="000941B1" w:rsidP="000941B1">
      <w:pPr>
        <w:keepNext/>
        <w:keepLines/>
        <w:outlineLvl w:val="0"/>
        <w:rPr>
          <w:rFonts w:ascii="Calibri" w:eastAsia="MS Gothic" w:hAnsi="Calibri"/>
          <w:bCs/>
          <w:lang w:eastAsia="en-US"/>
        </w:rPr>
      </w:pPr>
      <w:r>
        <w:rPr>
          <w:rFonts w:ascii="Calibri" w:eastAsia="MS Gothic" w:hAnsi="Calibri"/>
          <w:bCs/>
          <w:lang w:eastAsia="en-US"/>
        </w:rPr>
        <w:t>In practise, these are condensed down into</w:t>
      </w:r>
      <w:r w:rsidR="00316055">
        <w:rPr>
          <w:rFonts w:ascii="Calibri" w:eastAsia="MS Gothic" w:hAnsi="Calibri"/>
          <w:bCs/>
          <w:lang w:eastAsia="en-US"/>
        </w:rPr>
        <w:t xml:space="preserve"> three words – RESPECT, RESPONSIBILITY</w:t>
      </w:r>
      <w:r>
        <w:rPr>
          <w:rFonts w:ascii="Calibri" w:eastAsia="MS Gothic" w:hAnsi="Calibri"/>
          <w:bCs/>
          <w:lang w:eastAsia="en-US"/>
        </w:rPr>
        <w:t xml:space="preserve">, </w:t>
      </w:r>
      <w:r w:rsidR="00316055">
        <w:rPr>
          <w:rFonts w:ascii="Calibri" w:eastAsia="MS Gothic" w:hAnsi="Calibri"/>
          <w:bCs/>
          <w:lang w:eastAsia="en-US"/>
        </w:rPr>
        <w:t>REFLECTION</w:t>
      </w:r>
      <w:r>
        <w:rPr>
          <w:rFonts w:ascii="Calibri" w:eastAsia="MS Gothic" w:hAnsi="Calibri"/>
          <w:bCs/>
          <w:lang w:eastAsia="en-US"/>
        </w:rPr>
        <w:t xml:space="preserve"> – and promoted visually around the building and through activities such as assembly and PSHE lessons. We give children lots of opportunities to discuss the meaning of these words and to develop an understanding of the many different ways in which they can be demonstrated.</w:t>
      </w:r>
    </w:p>
    <w:p w14:paraId="01D042F2" w14:textId="5C07411E" w:rsidR="0002635F" w:rsidRDefault="0002635F" w:rsidP="000941B1">
      <w:pPr>
        <w:keepNext/>
        <w:keepLines/>
        <w:outlineLvl w:val="0"/>
        <w:rPr>
          <w:rFonts w:ascii="Calibri" w:eastAsia="MS Gothic" w:hAnsi="Calibri"/>
          <w:bCs/>
          <w:lang w:eastAsia="en-US"/>
        </w:rPr>
      </w:pPr>
    </w:p>
    <w:p w14:paraId="1D5A045A" w14:textId="70FD481B" w:rsidR="0002635F" w:rsidRPr="0002635F" w:rsidRDefault="0002635F" w:rsidP="000941B1">
      <w:pPr>
        <w:keepNext/>
        <w:keepLines/>
        <w:outlineLvl w:val="0"/>
        <w:rPr>
          <w:rFonts w:ascii="Calibri" w:eastAsia="MS Mincho" w:hAnsi="Calibri"/>
          <w:b/>
          <w:i/>
          <w:color w:val="F15F22"/>
          <w:lang w:eastAsia="en-US"/>
        </w:rPr>
      </w:pPr>
      <w:r w:rsidRPr="0002635F">
        <w:rPr>
          <w:rFonts w:ascii="Calibri" w:eastAsia="MS Gothic" w:hAnsi="Calibri"/>
          <w:b/>
          <w:bCs/>
          <w:i/>
          <w:lang w:eastAsia="en-US"/>
        </w:rPr>
        <w:t>To develop a shared understanding of the meaning of these words, children and staff contributed the following:</w:t>
      </w:r>
    </w:p>
    <w:p w14:paraId="4B9725A3" w14:textId="77777777" w:rsidR="000D38DF" w:rsidRPr="000D38DF" w:rsidRDefault="000D38DF" w:rsidP="000D38DF">
      <w:pPr>
        <w:keepNext/>
        <w:keepLines/>
        <w:spacing w:before="480" w:after="120"/>
        <w:outlineLvl w:val="0"/>
        <w:rPr>
          <w:rFonts w:ascii="Calibri" w:eastAsia="MS Gothic" w:hAnsi="Calibri"/>
          <w:b/>
          <w:bCs/>
          <w:lang w:eastAsia="en-US"/>
        </w:rPr>
      </w:pPr>
      <w:bookmarkStart w:id="6" w:name="_Toc491360006"/>
      <w:r w:rsidRPr="000D38DF">
        <w:rPr>
          <w:rFonts w:ascii="Calibri" w:eastAsia="MS Gothic" w:hAnsi="Calibri"/>
          <w:b/>
          <w:bCs/>
          <w:lang w:eastAsia="en-US"/>
        </w:rPr>
        <w:t>7. Rewards and sanctions</w:t>
      </w:r>
      <w:bookmarkEnd w:id="6"/>
    </w:p>
    <w:p w14:paraId="008BC805" w14:textId="31863B55" w:rsidR="000D38DF" w:rsidRPr="00541CB8" w:rsidRDefault="000D38DF" w:rsidP="000D38DF">
      <w:pPr>
        <w:spacing w:before="120"/>
        <w:rPr>
          <w:rFonts w:ascii="Calibri" w:eastAsia="MS Mincho" w:hAnsi="Calibri"/>
          <w:lang w:eastAsia="en-US"/>
        </w:rPr>
      </w:pPr>
      <w:r w:rsidRPr="000D38DF">
        <w:rPr>
          <w:rFonts w:ascii="Calibri" w:eastAsia="MS Mincho" w:hAnsi="Calibri" w:cs="Arial"/>
          <w:lang w:eastAsia="en-US"/>
        </w:rPr>
        <w:t>At Saltaire Primary School, we use praise and positive reinforcement to reward good behaviour. When children demonstrate positive attitudes to learning, this is acknowledged against the Champion Learning criteria.</w:t>
      </w:r>
      <w:r w:rsidR="000941B1">
        <w:rPr>
          <w:rFonts w:ascii="Calibri" w:eastAsia="MS Mincho" w:hAnsi="Calibri" w:cs="Arial"/>
          <w:lang w:eastAsia="en-US"/>
        </w:rPr>
        <w:t xml:space="preserve"> </w:t>
      </w:r>
      <w:r w:rsidR="000941B1" w:rsidRPr="00541CB8">
        <w:rPr>
          <w:rFonts w:ascii="Calibri" w:eastAsia="MS Mincho" w:hAnsi="Calibri" w:cs="Arial"/>
          <w:lang w:eastAsia="en-US"/>
        </w:rPr>
        <w:t>We are careful to use praise meaningfully so that children are clear about what they are being praised for.</w:t>
      </w:r>
    </w:p>
    <w:p w14:paraId="0D850737" w14:textId="77777777" w:rsidR="000D38DF" w:rsidRPr="000D38DF" w:rsidRDefault="000D38DF" w:rsidP="000D38DF">
      <w:pPr>
        <w:spacing w:before="120"/>
        <w:rPr>
          <w:rFonts w:ascii="Calibri" w:eastAsia="MS Mincho" w:hAnsi="Calibri" w:cs="Arial"/>
          <w:b/>
          <w:lang w:eastAsia="en-US"/>
        </w:rPr>
      </w:pPr>
    </w:p>
    <w:p w14:paraId="43728094"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7.1 List of rewards and sanctions</w:t>
      </w:r>
    </w:p>
    <w:p w14:paraId="1ABB8A91"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Positive behaviour will be rewarded with:</w:t>
      </w:r>
    </w:p>
    <w:p w14:paraId="27BFA1E9" w14:textId="76CCF484"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Praise, including the use </w:t>
      </w:r>
      <w:r w:rsidR="000941B1">
        <w:rPr>
          <w:rFonts w:ascii="Calibri" w:eastAsia="MS Mincho" w:hAnsi="Calibri"/>
          <w:lang w:eastAsia="en-US"/>
        </w:rPr>
        <w:t>of marble jars to reward individuals as part of a team or class</w:t>
      </w:r>
    </w:p>
    <w:p w14:paraId="7DB33B30" w14:textId="0582D0F0" w:rsidR="000D38DF" w:rsidRPr="000D38DF" w:rsidRDefault="00316055" w:rsidP="000D38DF">
      <w:pPr>
        <w:numPr>
          <w:ilvl w:val="0"/>
          <w:numId w:val="21"/>
        </w:numPr>
        <w:spacing w:before="120" w:after="120"/>
        <w:ind w:left="567" w:hanging="283"/>
        <w:rPr>
          <w:rFonts w:ascii="Calibri" w:eastAsia="MS Mincho" w:hAnsi="Calibri"/>
          <w:lang w:eastAsia="en-US"/>
        </w:rPr>
      </w:pPr>
      <w:r>
        <w:rPr>
          <w:rFonts w:ascii="Calibri" w:eastAsia="MS Mincho" w:hAnsi="Calibri"/>
          <w:lang w:eastAsia="en-US"/>
        </w:rPr>
        <w:t xml:space="preserve">Merit awards, </w:t>
      </w:r>
      <w:r w:rsidR="000D38DF" w:rsidRPr="000D38DF">
        <w:rPr>
          <w:rFonts w:ascii="Calibri" w:eastAsia="MS Mincho" w:hAnsi="Calibri"/>
          <w:lang w:eastAsia="en-US"/>
        </w:rPr>
        <w:t>stickers</w:t>
      </w:r>
      <w:r>
        <w:rPr>
          <w:rFonts w:ascii="Calibri" w:eastAsia="MS Mincho" w:hAnsi="Calibri"/>
          <w:lang w:eastAsia="en-US"/>
        </w:rPr>
        <w:t xml:space="preserve"> and wristbands</w:t>
      </w:r>
    </w:p>
    <w:p w14:paraId="5FF28E95"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Letters, postcards or phone calls home to parents</w:t>
      </w:r>
    </w:p>
    <w:p w14:paraId="7754C49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Special responsibilities/privileges</w:t>
      </w:r>
    </w:p>
    <w:p w14:paraId="0A05D1BC" w14:textId="77777777" w:rsidR="000D38DF" w:rsidRPr="000D38DF" w:rsidRDefault="000D38DF" w:rsidP="000D38DF">
      <w:pPr>
        <w:spacing w:before="120" w:after="120"/>
        <w:rPr>
          <w:rFonts w:ascii="Calibri" w:eastAsia="MS Mincho" w:hAnsi="Calibri"/>
          <w:lang w:eastAsia="en-US"/>
        </w:rPr>
      </w:pPr>
    </w:p>
    <w:p w14:paraId="1C4BD1DF"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Teachers may also choose to introduce bespoke rewards according to the age of the children in their class. These should be in keeping with the expectations of the school so should be discussed with a Leader of Learning or the Headteacher prior to implementation.</w:t>
      </w:r>
    </w:p>
    <w:p w14:paraId="23BF10CF" w14:textId="77777777" w:rsidR="000D38DF" w:rsidRPr="000D38DF" w:rsidRDefault="000D38DF" w:rsidP="000D38DF">
      <w:pPr>
        <w:spacing w:before="120"/>
        <w:rPr>
          <w:rFonts w:ascii="Calibri" w:eastAsia="MS Mincho" w:hAnsi="Calibri" w:cs="Arial"/>
          <w:lang w:eastAsia="en-US"/>
        </w:rPr>
      </w:pPr>
    </w:p>
    <w:p w14:paraId="73F4A2E6"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The school may use one or more of the following sanctions in response to unacceptable behaviour:</w:t>
      </w:r>
    </w:p>
    <w:p w14:paraId="0B1A3942"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A verbal warning</w:t>
      </w:r>
    </w:p>
    <w:p w14:paraId="08135B71"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Expecting work to be completed at playtime or lunchtime</w:t>
      </w:r>
    </w:p>
    <w:p w14:paraId="69A7B5F2"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PDR session – Personal Development and Reflection time</w:t>
      </w:r>
    </w:p>
    <w:p w14:paraId="61FBF215"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Referring the pupil to a senior member of staff</w:t>
      </w:r>
    </w:p>
    <w:p w14:paraId="1983026C"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Letters or phone calls home to parents</w:t>
      </w:r>
    </w:p>
    <w:p w14:paraId="5200A733" w14:textId="77777777" w:rsidR="000D38DF" w:rsidRPr="000D38DF" w:rsidRDefault="000D38DF" w:rsidP="000D38DF">
      <w:pPr>
        <w:spacing w:before="120" w:after="120"/>
        <w:rPr>
          <w:rFonts w:ascii="Calibri" w:eastAsia="MS Mincho" w:hAnsi="Calibri"/>
          <w:lang w:eastAsia="en-US"/>
        </w:rPr>
      </w:pPr>
    </w:p>
    <w:p w14:paraId="7E1B31AE" w14:textId="7ED1FC88"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See appendix </w:t>
      </w:r>
      <w:r w:rsidR="00C33A0D">
        <w:rPr>
          <w:rFonts w:ascii="Calibri" w:eastAsia="MS Mincho" w:hAnsi="Calibri"/>
          <w:lang w:eastAsia="en-US"/>
        </w:rPr>
        <w:t>2</w:t>
      </w:r>
      <w:r w:rsidRPr="000D38DF">
        <w:rPr>
          <w:rFonts w:ascii="Calibri" w:eastAsia="MS Mincho" w:hAnsi="Calibri"/>
          <w:lang w:eastAsia="en-US"/>
        </w:rPr>
        <w:t xml:space="preserve"> – Our Good Behaviour Strategy</w:t>
      </w:r>
    </w:p>
    <w:p w14:paraId="744DDE76" w14:textId="77777777" w:rsidR="000D38DF" w:rsidRPr="000D38DF" w:rsidRDefault="000D38DF" w:rsidP="000D38DF">
      <w:pPr>
        <w:spacing w:before="120" w:after="120"/>
        <w:rPr>
          <w:rFonts w:ascii="Calibri" w:eastAsia="MS Mincho" w:hAnsi="Calibri"/>
          <w:lang w:eastAsia="en-US"/>
        </w:rPr>
      </w:pPr>
    </w:p>
    <w:p w14:paraId="60B005BC" w14:textId="77777777" w:rsidR="000D38DF" w:rsidRPr="000D38DF" w:rsidRDefault="000D38DF" w:rsidP="000D38DF">
      <w:pPr>
        <w:spacing w:before="120" w:after="120"/>
        <w:rPr>
          <w:rFonts w:ascii="Calibri" w:eastAsia="MS Mincho" w:hAnsi="Calibri" w:cs="Arial"/>
          <w:b/>
          <w:lang w:eastAsia="en-US"/>
        </w:rPr>
      </w:pPr>
      <w:r w:rsidRPr="000D38DF">
        <w:rPr>
          <w:rFonts w:ascii="Calibri" w:eastAsia="MS Mincho" w:hAnsi="Calibri" w:cs="Arial"/>
          <w:b/>
          <w:lang w:eastAsia="en-US"/>
        </w:rPr>
        <w:t>7.2 Off-site behaviour</w:t>
      </w:r>
    </w:p>
    <w:p w14:paraId="5BD8EB37" w14:textId="6819FD1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Sanctions may be applied where a </w:t>
      </w:r>
      <w:r w:rsidR="00E93507">
        <w:rPr>
          <w:rFonts w:ascii="Calibri" w:eastAsia="MS Mincho" w:hAnsi="Calibri"/>
          <w:lang w:eastAsia="en-US"/>
        </w:rPr>
        <w:t xml:space="preserve">child </w:t>
      </w:r>
      <w:r w:rsidRPr="000D38DF">
        <w:rPr>
          <w:rFonts w:ascii="Calibri" w:eastAsia="MS Mincho" w:hAnsi="Calibri"/>
          <w:lang w:eastAsia="en-US"/>
        </w:rPr>
        <w:t>has misbehaved off-site when representing the school, such as on an educational visit. We take the safety of our children seriously, including making sure they stay safe online. If we are made aware of any online safety concern, including cyberbullying, we will deal with this in the same way as we would any other incident of bullying.</w:t>
      </w:r>
    </w:p>
    <w:p w14:paraId="2BC488BB" w14:textId="77777777" w:rsidR="000D38DF" w:rsidRPr="000D38DF" w:rsidRDefault="000D38DF" w:rsidP="000D38DF">
      <w:pPr>
        <w:spacing w:before="120"/>
        <w:rPr>
          <w:rFonts w:ascii="Calibri" w:eastAsia="MS Mincho" w:hAnsi="Calibri" w:cs="Arial"/>
          <w:lang w:eastAsia="en-US"/>
        </w:rPr>
      </w:pPr>
    </w:p>
    <w:p w14:paraId="2DBE290E" w14:textId="77777777" w:rsidR="000D38DF" w:rsidRPr="000D38DF" w:rsidRDefault="000D38DF" w:rsidP="000D38DF">
      <w:pPr>
        <w:spacing w:before="120" w:after="120"/>
        <w:rPr>
          <w:rFonts w:ascii="Calibri" w:eastAsia="MS Mincho" w:hAnsi="Calibri" w:cs="Arial"/>
          <w:b/>
          <w:lang w:eastAsia="en-US"/>
        </w:rPr>
      </w:pPr>
      <w:r w:rsidRPr="000D38DF">
        <w:rPr>
          <w:rFonts w:ascii="Calibri" w:eastAsia="MS Mincho" w:hAnsi="Calibri" w:cs="Arial"/>
          <w:b/>
          <w:lang w:eastAsia="en-US"/>
        </w:rPr>
        <w:t>7.3 Malicious allegations</w:t>
      </w:r>
    </w:p>
    <w:p w14:paraId="7339BD9F"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Where a pupil makes an accusation against a member of staff and that accusation is shown to have been malicious, the headteacher will discipline the pupil in accordance with this policy. </w:t>
      </w:r>
    </w:p>
    <w:p w14:paraId="092C7E2B" w14:textId="77777777"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t>Please refer to our Safeguarding and Child Protection Policy for more information on responding to allegations of abuse.</w:t>
      </w:r>
    </w:p>
    <w:p w14:paraId="0AF0DF69" w14:textId="77777777" w:rsidR="000D38DF" w:rsidRPr="000D38DF" w:rsidRDefault="000D38DF" w:rsidP="000D38DF">
      <w:pPr>
        <w:spacing w:before="120" w:after="120"/>
        <w:rPr>
          <w:rFonts w:ascii="Calibri" w:eastAsia="MS Mincho" w:hAnsi="Calibri" w:cs="Arial"/>
          <w:color w:val="FF0000"/>
          <w:lang w:eastAsia="en-US"/>
        </w:rPr>
      </w:pPr>
      <w:r w:rsidRPr="000D38DF">
        <w:rPr>
          <w:rFonts w:ascii="Calibri" w:eastAsia="MS Mincho" w:hAnsi="Calibri" w:cs="Arial"/>
          <w:lang w:eastAsia="en-US"/>
        </w:rPr>
        <w:t>The headteacher will also consider the pastoral needs of staff accused of misconduct</w:t>
      </w:r>
      <w:r w:rsidRPr="000D38DF">
        <w:rPr>
          <w:rFonts w:ascii="Calibri" w:eastAsia="MS Mincho" w:hAnsi="Calibri" w:cs="Arial"/>
          <w:color w:val="FF0000"/>
          <w:lang w:eastAsia="en-US"/>
        </w:rPr>
        <w:t>.</w:t>
      </w:r>
    </w:p>
    <w:p w14:paraId="55B783ED" w14:textId="77777777" w:rsidR="000D38DF" w:rsidRPr="000D38DF" w:rsidRDefault="000D38DF" w:rsidP="000D38DF">
      <w:pPr>
        <w:keepNext/>
        <w:keepLines/>
        <w:spacing w:before="480" w:after="120"/>
        <w:outlineLvl w:val="0"/>
        <w:rPr>
          <w:rFonts w:ascii="Calibri" w:eastAsia="MS Gothic" w:hAnsi="Calibri"/>
          <w:b/>
          <w:bCs/>
          <w:lang w:eastAsia="en-US"/>
        </w:rPr>
      </w:pPr>
      <w:bookmarkStart w:id="7" w:name="_Toc491360007"/>
      <w:r w:rsidRPr="000D38DF">
        <w:rPr>
          <w:rFonts w:ascii="Calibri" w:eastAsia="MS Gothic" w:hAnsi="Calibri"/>
          <w:b/>
          <w:bCs/>
          <w:lang w:eastAsia="en-US"/>
        </w:rPr>
        <w:t>8. Behaviour management</w:t>
      </w:r>
      <w:bookmarkEnd w:id="7"/>
    </w:p>
    <w:p w14:paraId="7C4D118E" w14:textId="77777777" w:rsidR="000D38DF" w:rsidRPr="000D38DF" w:rsidRDefault="000D38DF" w:rsidP="000D38DF">
      <w:pPr>
        <w:spacing w:before="120"/>
        <w:rPr>
          <w:rFonts w:ascii="Calibri" w:eastAsia="MS Mincho" w:hAnsi="Calibri" w:cs="Arial"/>
          <w:b/>
          <w:lang w:eastAsia="en-US"/>
        </w:rPr>
      </w:pPr>
    </w:p>
    <w:p w14:paraId="33A77B75"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8.1 Classroom management</w:t>
      </w:r>
    </w:p>
    <w:p w14:paraId="3B380F8C"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Teaching and support staff are responsible for setting the tone and context for positive behaviour within the classroom.</w:t>
      </w:r>
    </w:p>
    <w:p w14:paraId="70B931BE"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They will:</w:t>
      </w:r>
    </w:p>
    <w:p w14:paraId="0BB63598"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Create and maintain a stimulating environment that encourages pupils to be engaged</w:t>
      </w:r>
    </w:p>
    <w:p w14:paraId="6832CD86" w14:textId="0F11EB33"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Display the </w:t>
      </w:r>
      <w:r w:rsidR="000941B1">
        <w:rPr>
          <w:rFonts w:ascii="Calibri" w:eastAsia="MS Mincho" w:hAnsi="Calibri"/>
          <w:lang w:eastAsia="en-US"/>
        </w:rPr>
        <w:t>golden rules prominently in their classroom, referring to them in supporting high expectations for behaviour and learning</w:t>
      </w:r>
    </w:p>
    <w:p w14:paraId="00038E9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Develop a positive relationship with pupils, which may include:</w:t>
      </w:r>
    </w:p>
    <w:p w14:paraId="2380C79D"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Greeting pupils in the morning/at the start of lessons</w:t>
      </w:r>
    </w:p>
    <w:p w14:paraId="1E768657"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Establishing clear routines</w:t>
      </w:r>
    </w:p>
    <w:p w14:paraId="440C70AA"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Communicating expectations of behaviour in ways other than verbally</w:t>
      </w:r>
    </w:p>
    <w:p w14:paraId="2C4AFCAB"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Highlighting and promoting good behaviour</w:t>
      </w:r>
    </w:p>
    <w:p w14:paraId="53CBF241"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Concluding the day positively and starting the next day afresh</w:t>
      </w:r>
    </w:p>
    <w:p w14:paraId="5219820D"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Having a plan for dealing with low-level disruption</w:t>
      </w:r>
    </w:p>
    <w:p w14:paraId="379F0FC7" w14:textId="77777777" w:rsidR="000D38DF" w:rsidRPr="000D38DF" w:rsidRDefault="000D38DF" w:rsidP="000D38DF">
      <w:pPr>
        <w:numPr>
          <w:ilvl w:val="1"/>
          <w:numId w:val="21"/>
        </w:numPr>
        <w:spacing w:before="120" w:after="120"/>
        <w:rPr>
          <w:rFonts w:ascii="Calibri" w:eastAsia="MS Mincho" w:hAnsi="Calibri"/>
          <w:lang w:eastAsia="en-US"/>
        </w:rPr>
      </w:pPr>
      <w:r w:rsidRPr="000D38DF">
        <w:rPr>
          <w:rFonts w:ascii="Calibri" w:eastAsia="MS Mincho" w:hAnsi="Calibri"/>
          <w:lang w:eastAsia="en-US"/>
        </w:rPr>
        <w:t>Using positive reinforcement</w:t>
      </w:r>
    </w:p>
    <w:p w14:paraId="6C2D2413" w14:textId="77777777" w:rsidR="000D38DF" w:rsidRPr="000D38DF" w:rsidRDefault="000D38DF" w:rsidP="000D38DF">
      <w:pPr>
        <w:spacing w:before="120"/>
        <w:rPr>
          <w:rFonts w:ascii="Calibri" w:eastAsia="MS Mincho" w:hAnsi="Calibri" w:cs="Arial"/>
          <w:b/>
          <w:lang w:eastAsia="en-US"/>
        </w:rPr>
      </w:pPr>
    </w:p>
    <w:p w14:paraId="1ACDE47E"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8.2 Physical restraint</w:t>
      </w:r>
    </w:p>
    <w:p w14:paraId="67C3655A"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In some circumstances, staff may use reasonable force to restrain a pupil to prevent them:</w:t>
      </w:r>
    </w:p>
    <w:p w14:paraId="4E1414A5"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Causing disorder</w:t>
      </w:r>
    </w:p>
    <w:p w14:paraId="7368EDCE"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Hurting themselves or others</w:t>
      </w:r>
    </w:p>
    <w:p w14:paraId="1B77FF4F"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lastRenderedPageBreak/>
        <w:t>Damaging property</w:t>
      </w:r>
    </w:p>
    <w:p w14:paraId="658A3CC2"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Incidents of physical restraint must:</w:t>
      </w:r>
    </w:p>
    <w:p w14:paraId="0349CE20" w14:textId="77777777" w:rsidR="000D38DF" w:rsidRPr="000D38DF" w:rsidRDefault="000D38DF" w:rsidP="000D38DF">
      <w:pPr>
        <w:numPr>
          <w:ilvl w:val="0"/>
          <w:numId w:val="21"/>
        </w:numPr>
        <w:spacing w:before="120" w:after="120"/>
        <w:ind w:left="567" w:hanging="283"/>
        <w:rPr>
          <w:rFonts w:ascii="Calibri" w:eastAsia="MS Mincho" w:hAnsi="Calibri"/>
          <w:b/>
          <w:lang w:eastAsia="en-US"/>
        </w:rPr>
      </w:pPr>
      <w:r w:rsidRPr="000D38DF">
        <w:rPr>
          <w:rFonts w:ascii="Calibri" w:eastAsia="MS Mincho" w:hAnsi="Calibri"/>
          <w:b/>
          <w:lang w:eastAsia="en-US"/>
        </w:rPr>
        <w:t>Always be used as a last resort</w:t>
      </w:r>
    </w:p>
    <w:p w14:paraId="41754777"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 xml:space="preserve">Be applied using the minimum amount of force and for the minimum amount of time possible </w:t>
      </w:r>
    </w:p>
    <w:p w14:paraId="4B436FA8"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Be used in a way that maintains the safety and dignity of all concerned</w:t>
      </w:r>
    </w:p>
    <w:p w14:paraId="751F5F3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Never be used as a form of punishment</w:t>
      </w:r>
    </w:p>
    <w:p w14:paraId="4F93A88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Be recorded using CPOMS and reported to parents</w:t>
      </w:r>
    </w:p>
    <w:p w14:paraId="6EB41E46" w14:textId="77777777" w:rsidR="000D38DF" w:rsidRPr="000D38DF" w:rsidRDefault="000D38DF" w:rsidP="000D38DF">
      <w:pPr>
        <w:spacing w:before="120"/>
        <w:rPr>
          <w:rFonts w:ascii="Calibri" w:eastAsia="MS Mincho" w:hAnsi="Calibri" w:cs="Arial"/>
          <w:lang w:eastAsia="en-US"/>
        </w:rPr>
      </w:pPr>
    </w:p>
    <w:p w14:paraId="0EFA533A" w14:textId="77777777" w:rsidR="000D38DF" w:rsidRPr="000D38DF" w:rsidRDefault="000D38DF" w:rsidP="000D38DF">
      <w:pPr>
        <w:spacing w:before="120"/>
        <w:rPr>
          <w:rFonts w:ascii="Calibri" w:eastAsia="MS Mincho" w:hAnsi="Calibri" w:cs="Arial"/>
          <w:b/>
          <w:lang w:eastAsia="en-US"/>
        </w:rPr>
      </w:pPr>
      <w:r w:rsidRPr="000D38DF">
        <w:rPr>
          <w:rFonts w:ascii="Calibri" w:eastAsia="MS Mincho" w:hAnsi="Calibri" w:cs="Arial"/>
          <w:b/>
          <w:lang w:eastAsia="en-US"/>
        </w:rPr>
        <w:t>8.3 Confiscation</w:t>
      </w:r>
    </w:p>
    <w:p w14:paraId="34578BD9" w14:textId="673265F3" w:rsidR="000D38DF" w:rsidRPr="000D38DF" w:rsidRDefault="000D38DF" w:rsidP="000D38DF">
      <w:pPr>
        <w:spacing w:before="120" w:after="120"/>
        <w:rPr>
          <w:rFonts w:ascii="Calibri" w:eastAsia="MS Mincho" w:hAnsi="Calibri"/>
          <w:lang w:eastAsia="en-US"/>
        </w:rPr>
      </w:pPr>
      <w:r w:rsidRPr="000D38DF">
        <w:rPr>
          <w:rFonts w:ascii="Calibri" w:eastAsia="MS Mincho" w:hAnsi="Calibri"/>
          <w:b/>
          <w:lang w:eastAsia="en-US"/>
        </w:rPr>
        <w:t xml:space="preserve">If a child brings to school an item which could have the potential to cause harm to another </w:t>
      </w:r>
      <w:r w:rsidR="000941B1" w:rsidRPr="000D38DF">
        <w:rPr>
          <w:rFonts w:ascii="Calibri" w:eastAsia="MS Mincho" w:hAnsi="Calibri"/>
          <w:b/>
          <w:lang w:eastAsia="en-US"/>
        </w:rPr>
        <w:t>person</w:t>
      </w:r>
      <w:r w:rsidRPr="000D38DF">
        <w:rPr>
          <w:rFonts w:ascii="Calibri" w:eastAsia="MS Mincho" w:hAnsi="Calibri"/>
          <w:b/>
          <w:lang w:eastAsia="en-US"/>
        </w:rPr>
        <w:t xml:space="preserve">, the item will be removed from them. </w:t>
      </w:r>
      <w:r w:rsidRPr="000D38DF">
        <w:rPr>
          <w:rFonts w:ascii="Calibri" w:eastAsia="MS Mincho" w:hAnsi="Calibri"/>
          <w:lang w:eastAsia="en-US"/>
        </w:rPr>
        <w:t xml:space="preserve">These items will not be returned to pupils. </w:t>
      </w:r>
    </w:p>
    <w:p w14:paraId="1D9CCB04"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We will also remove any item which may disrupt lessons or lead to inappropriate behaviour. These items will be returned to pupils after discussion with senior leaders and parents, if appropriate.</w:t>
      </w:r>
    </w:p>
    <w:p w14:paraId="2325215C" w14:textId="77777777" w:rsidR="000D38DF" w:rsidRPr="00E93507" w:rsidRDefault="000D38DF" w:rsidP="000D38DF">
      <w:pPr>
        <w:spacing w:before="120" w:after="120"/>
        <w:rPr>
          <w:rFonts w:ascii="Calibri" w:eastAsia="MS Mincho" w:hAnsi="Calibri"/>
          <w:i/>
          <w:lang w:eastAsia="en-US"/>
        </w:rPr>
      </w:pPr>
      <w:r w:rsidRPr="00E93507">
        <w:rPr>
          <w:rFonts w:ascii="Calibri" w:eastAsia="MS Mincho" w:hAnsi="Calibri"/>
          <w:i/>
          <w:lang w:eastAsia="en-US"/>
        </w:rPr>
        <w:t xml:space="preserve">Searching and screening pupils is conducted in line with the DfE’s </w:t>
      </w:r>
      <w:hyperlink r:id="rId21" w:history="1">
        <w:r w:rsidRPr="00E93507">
          <w:rPr>
            <w:rFonts w:ascii="Calibri" w:eastAsia="MS Mincho" w:hAnsi="Calibri"/>
            <w:i/>
            <w:color w:val="0092CF"/>
            <w:u w:val="single"/>
            <w:lang w:eastAsia="en-US"/>
          </w:rPr>
          <w:t>latest guidance on searching, screening and confiscation</w:t>
        </w:r>
      </w:hyperlink>
      <w:r w:rsidRPr="00E93507">
        <w:rPr>
          <w:rFonts w:ascii="Calibri" w:eastAsia="MS Mincho" w:hAnsi="Calibri"/>
          <w:i/>
          <w:lang w:eastAsia="en-US"/>
        </w:rPr>
        <w:t>.</w:t>
      </w:r>
    </w:p>
    <w:p w14:paraId="627D9625" w14:textId="77777777" w:rsidR="000D38DF" w:rsidRPr="000D38DF" w:rsidRDefault="000D38DF" w:rsidP="000D38DF">
      <w:pPr>
        <w:spacing w:before="120"/>
        <w:rPr>
          <w:rFonts w:ascii="Calibri" w:eastAsia="MS Mincho" w:hAnsi="Calibri" w:cs="Arial"/>
          <w:b/>
          <w:lang w:eastAsia="en-US"/>
        </w:rPr>
      </w:pPr>
    </w:p>
    <w:p w14:paraId="06F5ED79" w14:textId="77777777" w:rsidR="000D38DF" w:rsidRPr="000D38DF" w:rsidRDefault="000D38DF" w:rsidP="000D38DF">
      <w:pPr>
        <w:numPr>
          <w:ilvl w:val="1"/>
          <w:numId w:val="22"/>
        </w:numPr>
        <w:spacing w:before="120" w:after="120"/>
        <w:contextualSpacing/>
        <w:rPr>
          <w:rFonts w:ascii="Calibri" w:eastAsia="Calibri" w:hAnsi="Calibri" w:cs="Arial"/>
          <w:b/>
          <w:lang w:eastAsia="en-US"/>
        </w:rPr>
      </w:pPr>
      <w:r w:rsidRPr="000D38DF">
        <w:rPr>
          <w:rFonts w:ascii="Calibri" w:eastAsia="Calibri" w:hAnsi="Calibri" w:cs="Arial"/>
          <w:b/>
          <w:lang w:eastAsia="en-US"/>
        </w:rPr>
        <w:t xml:space="preserve">Pupil support </w:t>
      </w:r>
    </w:p>
    <w:p w14:paraId="23A4013E" w14:textId="77777777" w:rsidR="000D38DF" w:rsidRPr="000D38DF" w:rsidRDefault="000D38DF" w:rsidP="000D38DF">
      <w:pPr>
        <w:spacing w:before="120" w:after="120"/>
        <w:rPr>
          <w:rFonts w:ascii="Calibri" w:eastAsia="MS Mincho" w:hAnsi="Calibri"/>
          <w:color w:val="FF0000"/>
          <w:lang w:eastAsia="en-US"/>
        </w:rPr>
      </w:pPr>
      <w:r w:rsidRPr="000D38DF">
        <w:rPr>
          <w:rFonts w:ascii="Calibri" w:eastAsia="MS Mincho" w:hAnsi="Calibri"/>
          <w:lang w:eastAsia="en-US"/>
        </w:rPr>
        <w:t>The school recognises its legal duty under the Equality Act 2010 to prevent pupils with a protected characteristic from being at a disadvantage. Consequently, our approach to challenging behaviour may be differentiated to cater to the needs of the pupil.</w:t>
      </w:r>
    </w:p>
    <w:p w14:paraId="65D06989"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Our Assistant Headteacher for inclusion will evaluate a pupil who exhibits challenging behaviour to determine whether they have any underlying needs that are not currently being met. </w:t>
      </w:r>
    </w:p>
    <w:p w14:paraId="076D8796"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Where necessary, support and advice will also be sought from specialist teachers, an educational psychologist, medical practitioners and/or others, to identify or support specific needs.</w:t>
      </w:r>
    </w:p>
    <w:p w14:paraId="0FF73EAA"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When acute needs are identified in a pupil, we will liaise with external agencies and plan support programmes for that child. We will work with parents to create the plan and review it on a regular basis. </w:t>
      </w:r>
    </w:p>
    <w:p w14:paraId="1B2BC9F0" w14:textId="77777777" w:rsidR="000D38DF" w:rsidRPr="000D38DF" w:rsidRDefault="000D38DF" w:rsidP="000D38DF">
      <w:pPr>
        <w:keepNext/>
        <w:keepLines/>
        <w:spacing w:before="480" w:after="120"/>
        <w:outlineLvl w:val="0"/>
        <w:rPr>
          <w:rFonts w:ascii="Calibri" w:eastAsia="MS Gothic" w:hAnsi="Calibri"/>
          <w:b/>
          <w:bCs/>
          <w:lang w:eastAsia="en-US"/>
        </w:rPr>
      </w:pPr>
      <w:bookmarkStart w:id="8" w:name="_Toc491360008"/>
      <w:r w:rsidRPr="000D38DF">
        <w:rPr>
          <w:rFonts w:ascii="Calibri" w:eastAsia="MS Gothic" w:hAnsi="Calibri"/>
          <w:b/>
          <w:bCs/>
          <w:lang w:eastAsia="en-US"/>
        </w:rPr>
        <w:t>9. Pupil transition</w:t>
      </w:r>
      <w:bookmarkEnd w:id="8"/>
    </w:p>
    <w:p w14:paraId="79EECF48"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To ensure a smooth transition to the next year, pupils have transition sessions with their new teacher(s). In addition, staff members hold transition meetings. </w:t>
      </w:r>
    </w:p>
    <w:p w14:paraId="5992E7DA"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 xml:space="preserve">To ensure behaviour is continually monitored and the right support is in place, information related to pupil behaviour issues may be transferred to relevant staff at the start of the term or year. Information on behaviour issues may also be shared with new settings for those pupils transferring to other schools. </w:t>
      </w:r>
    </w:p>
    <w:p w14:paraId="73D58935" w14:textId="77777777" w:rsidR="000D38DF" w:rsidRPr="000D38DF" w:rsidRDefault="000D38DF" w:rsidP="000D38DF">
      <w:pPr>
        <w:keepNext/>
        <w:keepLines/>
        <w:spacing w:before="480" w:after="120"/>
        <w:outlineLvl w:val="0"/>
        <w:rPr>
          <w:rFonts w:ascii="Calibri" w:eastAsia="MS Gothic" w:hAnsi="Calibri"/>
          <w:b/>
          <w:bCs/>
          <w:lang w:eastAsia="en-US"/>
        </w:rPr>
      </w:pPr>
      <w:bookmarkStart w:id="9" w:name="_Toc491360010"/>
      <w:r w:rsidRPr="000D38DF">
        <w:rPr>
          <w:rFonts w:ascii="Calibri" w:eastAsia="MS Gothic" w:hAnsi="Calibri"/>
          <w:b/>
          <w:bCs/>
          <w:lang w:eastAsia="en-US"/>
        </w:rPr>
        <w:t>10. Monitoring arrangements</w:t>
      </w:r>
      <w:bookmarkEnd w:id="9"/>
    </w:p>
    <w:p w14:paraId="61FDAF7C" w14:textId="77777777" w:rsidR="000D38DF" w:rsidRPr="000D38DF" w:rsidRDefault="000D38DF" w:rsidP="000D38DF">
      <w:pPr>
        <w:spacing w:before="120" w:after="120"/>
        <w:rPr>
          <w:rFonts w:ascii="Calibri" w:eastAsia="Arial" w:hAnsi="Calibri" w:cs="Arial"/>
          <w:lang w:eastAsia="en-US"/>
        </w:rPr>
      </w:pPr>
      <w:r w:rsidRPr="000D38DF">
        <w:rPr>
          <w:rFonts w:ascii="Calibri" w:eastAsia="Arial" w:hAnsi="Calibri" w:cs="Arial"/>
          <w:lang w:eastAsia="en-US"/>
        </w:rPr>
        <w:t>This behaviour policy will be reviewed by the headteacher and full governing body every three years. At each review, the policy will be approved by the headteacher.</w:t>
      </w:r>
    </w:p>
    <w:p w14:paraId="5C42245A" w14:textId="2269E2FA" w:rsidR="000D38DF" w:rsidRPr="000D38DF" w:rsidRDefault="000D38DF" w:rsidP="000D38DF">
      <w:pPr>
        <w:spacing w:before="120" w:after="120"/>
        <w:rPr>
          <w:rFonts w:ascii="Calibri" w:eastAsia="MS Mincho" w:hAnsi="Calibri" w:cs="Arial"/>
          <w:lang w:eastAsia="en-US"/>
        </w:rPr>
      </w:pPr>
      <w:r w:rsidRPr="000D38DF">
        <w:rPr>
          <w:rFonts w:ascii="Calibri" w:eastAsia="MS Mincho" w:hAnsi="Calibri" w:cs="Arial"/>
          <w:lang w:eastAsia="en-US"/>
        </w:rPr>
        <w:lastRenderedPageBreak/>
        <w:t xml:space="preserve">The written statement of behaviour principles (appendix 1) will be reviewed and approved by the </w:t>
      </w:r>
      <w:r w:rsidRPr="000D38DF">
        <w:rPr>
          <w:rFonts w:ascii="Calibri" w:eastAsia="Arial" w:hAnsi="Calibri" w:cs="Arial"/>
          <w:color w:val="F15F22"/>
          <w:lang w:eastAsia="en-US"/>
        </w:rPr>
        <w:t xml:space="preserve"> </w:t>
      </w:r>
      <w:r w:rsidRPr="000D38DF">
        <w:rPr>
          <w:rFonts w:ascii="Calibri" w:eastAsia="Arial" w:hAnsi="Calibri" w:cs="Arial"/>
          <w:lang w:eastAsia="en-US"/>
        </w:rPr>
        <w:t>full governing body every three years</w:t>
      </w:r>
      <w:r w:rsidRPr="000D38DF">
        <w:rPr>
          <w:rFonts w:ascii="Calibri" w:eastAsia="MS Mincho" w:hAnsi="Calibri" w:cs="Arial"/>
          <w:lang w:eastAsia="en-US"/>
        </w:rPr>
        <w:t>.</w:t>
      </w:r>
    </w:p>
    <w:p w14:paraId="707977A5" w14:textId="77777777" w:rsidR="000D38DF" w:rsidRPr="000D38DF" w:rsidRDefault="000D38DF" w:rsidP="000D38DF">
      <w:pPr>
        <w:keepNext/>
        <w:keepLines/>
        <w:spacing w:before="480" w:after="120"/>
        <w:outlineLvl w:val="0"/>
        <w:rPr>
          <w:rFonts w:ascii="Calibri" w:eastAsia="MS Gothic" w:hAnsi="Calibri"/>
          <w:b/>
          <w:bCs/>
          <w:lang w:eastAsia="en-US"/>
        </w:rPr>
      </w:pPr>
      <w:bookmarkStart w:id="10" w:name="_Toc491360011"/>
      <w:r w:rsidRPr="000D38DF">
        <w:rPr>
          <w:rFonts w:ascii="Calibri" w:eastAsia="MS Gothic" w:hAnsi="Calibri"/>
          <w:b/>
          <w:bCs/>
          <w:lang w:eastAsia="en-US"/>
        </w:rPr>
        <w:t>11. Links with other policies</w:t>
      </w:r>
      <w:bookmarkEnd w:id="10"/>
    </w:p>
    <w:p w14:paraId="7EEFE4CE" w14:textId="77777777" w:rsidR="000D38DF" w:rsidRPr="000D38DF" w:rsidRDefault="000D38DF" w:rsidP="000D38DF">
      <w:pPr>
        <w:spacing w:before="120"/>
        <w:rPr>
          <w:rFonts w:ascii="Calibri" w:eastAsia="MS Mincho" w:hAnsi="Calibri" w:cs="Arial"/>
          <w:lang w:eastAsia="en-US"/>
        </w:rPr>
      </w:pPr>
      <w:r w:rsidRPr="000D38DF">
        <w:rPr>
          <w:rFonts w:ascii="Calibri" w:eastAsia="MS Mincho" w:hAnsi="Calibri" w:cs="Arial"/>
          <w:lang w:eastAsia="en-US"/>
        </w:rPr>
        <w:t>This behaviour policy is linked to the following policies:</w:t>
      </w:r>
    </w:p>
    <w:p w14:paraId="5429BA61"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Exclusions policy</w:t>
      </w:r>
    </w:p>
    <w:p w14:paraId="5FE00BB4" w14:textId="042CF03C" w:rsid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Safeguarding and Child Protection policy</w:t>
      </w:r>
    </w:p>
    <w:p w14:paraId="4B08EBC3" w14:textId="23798AE9" w:rsidR="00541CB8" w:rsidRPr="000D38DF" w:rsidRDefault="00541CB8" w:rsidP="000D38DF">
      <w:pPr>
        <w:numPr>
          <w:ilvl w:val="0"/>
          <w:numId w:val="21"/>
        </w:numPr>
        <w:spacing w:before="120" w:after="120"/>
        <w:ind w:left="567" w:hanging="283"/>
        <w:rPr>
          <w:rFonts w:ascii="Calibri" w:eastAsia="MS Mincho" w:hAnsi="Calibri"/>
          <w:lang w:eastAsia="en-US"/>
        </w:rPr>
      </w:pPr>
      <w:r>
        <w:rPr>
          <w:rFonts w:ascii="Calibri" w:eastAsia="MS Mincho" w:hAnsi="Calibri"/>
          <w:lang w:eastAsia="en-US"/>
        </w:rPr>
        <w:t>Online Safety Policy</w:t>
      </w:r>
    </w:p>
    <w:p w14:paraId="312DEAE2" w14:textId="77777777" w:rsidR="000D38DF" w:rsidRPr="000D38DF" w:rsidRDefault="000D38DF" w:rsidP="000D38DF">
      <w:pPr>
        <w:keepNext/>
        <w:keepLines/>
        <w:spacing w:before="480" w:after="120"/>
        <w:outlineLvl w:val="0"/>
        <w:rPr>
          <w:rFonts w:ascii="Calibri" w:eastAsia="MS Gothic" w:hAnsi="Calibri"/>
          <w:b/>
          <w:bCs/>
          <w:lang w:eastAsia="en-US"/>
        </w:rPr>
      </w:pPr>
      <w:r w:rsidRPr="000D38DF">
        <w:rPr>
          <w:rFonts w:ascii="Calibri" w:eastAsia="MS Gothic" w:hAnsi="Calibri"/>
          <w:b/>
          <w:bCs/>
          <w:lang w:eastAsia="en-US"/>
        </w:rPr>
        <w:br w:type="page"/>
      </w:r>
      <w:bookmarkStart w:id="11" w:name="_Toc491360012"/>
      <w:r w:rsidRPr="000D38DF">
        <w:rPr>
          <w:rFonts w:ascii="Calibri" w:eastAsia="MS Gothic" w:hAnsi="Calibri"/>
          <w:b/>
          <w:bCs/>
          <w:lang w:eastAsia="en-US"/>
        </w:rPr>
        <w:lastRenderedPageBreak/>
        <w:t>Appendix 1: written statement of behaviour principles</w:t>
      </w:r>
      <w:bookmarkEnd w:id="11"/>
    </w:p>
    <w:p w14:paraId="5CD53E49" w14:textId="77777777" w:rsidR="008F4C74" w:rsidRDefault="008F4C74" w:rsidP="008F4C74">
      <w:pPr>
        <w:spacing w:before="120" w:after="120"/>
        <w:jc w:val="center"/>
        <w:rPr>
          <w:rFonts w:ascii="Calibri" w:eastAsia="Arial" w:hAnsi="Calibri" w:cs="Arial"/>
          <w:b/>
          <w:u w:val="single"/>
          <w:lang w:eastAsia="en-US"/>
        </w:rPr>
      </w:pPr>
    </w:p>
    <w:p w14:paraId="375A7953" w14:textId="34C3F686" w:rsidR="008F4C74" w:rsidRPr="008F4C74" w:rsidRDefault="008F4C74" w:rsidP="008F4C74">
      <w:pPr>
        <w:spacing w:before="120" w:after="120"/>
        <w:jc w:val="center"/>
        <w:rPr>
          <w:rFonts w:ascii="Calibri" w:eastAsia="Arial" w:hAnsi="Calibri" w:cs="Arial"/>
          <w:b/>
          <w:u w:val="single"/>
          <w:lang w:eastAsia="en-US"/>
        </w:rPr>
      </w:pPr>
      <w:r w:rsidRPr="008F4C74">
        <w:rPr>
          <w:rFonts w:ascii="Calibri" w:eastAsia="Arial" w:hAnsi="Calibri" w:cs="Arial"/>
          <w:b/>
          <w:u w:val="single"/>
          <w:lang w:eastAsia="en-US"/>
        </w:rPr>
        <w:t>Champion Learning</w:t>
      </w:r>
    </w:p>
    <w:p w14:paraId="1EEB2B0B" w14:textId="3E4AB609" w:rsidR="000D38DF" w:rsidRPr="000D38DF" w:rsidRDefault="000D38DF" w:rsidP="000D38DF">
      <w:pPr>
        <w:spacing w:before="120" w:after="120"/>
        <w:rPr>
          <w:rFonts w:ascii="Calibri" w:eastAsia="Arial" w:hAnsi="Calibri" w:cs="Arial"/>
          <w:lang w:eastAsia="en-US"/>
        </w:rPr>
      </w:pPr>
      <w:r w:rsidRPr="000D38DF">
        <w:rPr>
          <w:rFonts w:ascii="Calibri" w:eastAsia="Arial" w:hAnsi="Calibri" w:cs="Arial"/>
          <w:lang w:eastAsia="en-US"/>
        </w:rPr>
        <w:t xml:space="preserve">To support our children in developing positive attitudes to learning, we have agreed </w:t>
      </w:r>
      <w:r w:rsidR="00316055">
        <w:rPr>
          <w:rFonts w:ascii="Calibri" w:eastAsia="Arial" w:hAnsi="Calibri" w:cs="Arial"/>
          <w:lang w:eastAsia="en-US"/>
        </w:rPr>
        <w:t xml:space="preserve">four </w:t>
      </w:r>
      <w:r w:rsidRPr="000D38DF">
        <w:rPr>
          <w:rFonts w:ascii="Calibri" w:eastAsia="Arial" w:hAnsi="Calibri" w:cs="Arial"/>
          <w:lang w:eastAsia="en-US"/>
        </w:rPr>
        <w:t>Champion Learning behaviours so they can experience success and become lifelong learners.</w:t>
      </w:r>
    </w:p>
    <w:p w14:paraId="3EDF1120" w14:textId="77777777" w:rsidR="000D38DF" w:rsidRPr="000D38DF" w:rsidRDefault="000D38DF" w:rsidP="000D38DF">
      <w:pPr>
        <w:spacing w:before="120" w:after="120"/>
        <w:rPr>
          <w:rFonts w:ascii="Calibri" w:eastAsia="Arial" w:hAnsi="Calibri" w:cs="Arial"/>
          <w:lang w:eastAsia="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4919"/>
      </w:tblGrid>
      <w:tr w:rsidR="000D38DF" w:rsidRPr="000D38DF" w14:paraId="2C1E6AC8" w14:textId="77777777" w:rsidTr="002E6277">
        <w:tc>
          <w:tcPr>
            <w:tcW w:w="5287" w:type="dxa"/>
            <w:shd w:val="clear" w:color="auto" w:fill="auto"/>
          </w:tcPr>
          <w:p w14:paraId="726533BF" w14:textId="77777777" w:rsidR="000D38DF" w:rsidRPr="000D38DF" w:rsidRDefault="000D38DF" w:rsidP="000D38DF">
            <w:pPr>
              <w:spacing w:before="120" w:after="120"/>
              <w:rPr>
                <w:rFonts w:ascii="Calibri" w:eastAsia="Arial" w:hAnsi="Calibri" w:cs="Arial"/>
                <w:u w:val="single"/>
                <w:lang w:eastAsia="en-US"/>
              </w:rPr>
            </w:pPr>
            <w:r w:rsidRPr="000D38DF">
              <w:rPr>
                <w:rFonts w:ascii="Calibri" w:eastAsia="Arial" w:hAnsi="Calibri" w:cs="Arial"/>
                <w:u w:val="single"/>
                <w:lang w:eastAsia="en-US"/>
              </w:rPr>
              <w:t>Concentrate</w:t>
            </w:r>
          </w:p>
          <w:p w14:paraId="3A6012F8" w14:textId="04E819D1" w:rsidR="000D38DF" w:rsidRPr="000D38DF" w:rsidRDefault="000D38DF" w:rsidP="00316055">
            <w:pPr>
              <w:spacing w:before="120" w:after="120"/>
              <w:rPr>
                <w:rFonts w:ascii="Calibri" w:eastAsia="Arial" w:hAnsi="Calibri" w:cs="Arial"/>
                <w:lang w:eastAsia="en-US"/>
              </w:rPr>
            </w:pPr>
            <w:r w:rsidRPr="000D38DF">
              <w:rPr>
                <w:rFonts w:ascii="Calibri" w:eastAsia="Arial" w:hAnsi="Calibri" w:cs="Arial"/>
                <w:lang w:eastAsia="en-US"/>
              </w:rPr>
              <w:t xml:space="preserve">Successful people </w:t>
            </w:r>
            <w:r w:rsidR="00316055">
              <w:rPr>
                <w:rFonts w:ascii="Calibri" w:eastAsia="Arial" w:hAnsi="Calibri" w:cs="Arial"/>
                <w:lang w:eastAsia="en-US"/>
              </w:rPr>
              <w:t>work hard, giving</w:t>
            </w:r>
            <w:r w:rsidRPr="000D38DF">
              <w:rPr>
                <w:rFonts w:ascii="Calibri" w:eastAsia="Arial" w:hAnsi="Calibri" w:cs="Arial"/>
                <w:lang w:eastAsia="en-US"/>
              </w:rPr>
              <w:t xml:space="preserve"> their full attention to whatever it is they are doing. We encourage children to </w:t>
            </w:r>
            <w:r w:rsidR="00316055">
              <w:rPr>
                <w:rFonts w:ascii="Calibri" w:eastAsia="Arial" w:hAnsi="Calibri" w:cs="Arial"/>
                <w:lang w:eastAsia="en-US"/>
              </w:rPr>
              <w:t xml:space="preserve">have fun while </w:t>
            </w:r>
            <w:r w:rsidRPr="000D38DF">
              <w:rPr>
                <w:rFonts w:ascii="Calibri" w:eastAsia="Arial" w:hAnsi="Calibri" w:cs="Arial"/>
                <w:lang w:eastAsia="en-US"/>
              </w:rPr>
              <w:t>focus</w:t>
            </w:r>
            <w:r w:rsidR="00316055">
              <w:rPr>
                <w:rFonts w:ascii="Calibri" w:eastAsia="Arial" w:hAnsi="Calibri" w:cs="Arial"/>
                <w:lang w:eastAsia="en-US"/>
              </w:rPr>
              <w:t>ing their attention on the content of the curriculum and the things that interest them</w:t>
            </w:r>
            <w:r w:rsidRPr="000D38DF">
              <w:rPr>
                <w:rFonts w:ascii="Calibri" w:eastAsia="Arial" w:hAnsi="Calibri" w:cs="Arial"/>
                <w:lang w:eastAsia="en-US"/>
              </w:rPr>
              <w:t>.</w:t>
            </w:r>
            <w:r w:rsidR="00316055" w:rsidRPr="000D38DF">
              <w:rPr>
                <w:rFonts w:ascii="Calibri" w:eastAsia="Arial" w:hAnsi="Calibri" w:cs="Arial"/>
                <w:lang w:eastAsia="en-US"/>
              </w:rPr>
              <w:t xml:space="preserve"> </w:t>
            </w:r>
            <w:r w:rsidR="00316055">
              <w:rPr>
                <w:rFonts w:ascii="Calibri" w:eastAsia="Arial" w:hAnsi="Calibri" w:cs="Arial"/>
                <w:lang w:eastAsia="en-US"/>
              </w:rPr>
              <w:t>We encourage children to see having fun and concentration as one and the same thing.</w:t>
            </w:r>
          </w:p>
        </w:tc>
        <w:tc>
          <w:tcPr>
            <w:tcW w:w="4919" w:type="dxa"/>
            <w:shd w:val="clear" w:color="auto" w:fill="auto"/>
          </w:tcPr>
          <w:p w14:paraId="12C477D5" w14:textId="172516CA" w:rsidR="000D38DF" w:rsidRPr="000D38DF" w:rsidRDefault="00316055" w:rsidP="000D38DF">
            <w:pPr>
              <w:spacing w:before="120" w:after="120"/>
              <w:rPr>
                <w:rFonts w:ascii="Calibri" w:eastAsia="Arial" w:hAnsi="Calibri" w:cs="Arial"/>
                <w:u w:val="single"/>
                <w:lang w:eastAsia="en-US"/>
              </w:rPr>
            </w:pPr>
            <w:r>
              <w:rPr>
                <w:rFonts w:ascii="Calibri" w:eastAsia="Arial" w:hAnsi="Calibri" w:cs="Arial"/>
                <w:u w:val="single"/>
                <w:lang w:eastAsia="en-US"/>
              </w:rPr>
              <w:t>Cooperate</w:t>
            </w:r>
          </w:p>
          <w:p w14:paraId="1635E1A6" w14:textId="60669814" w:rsidR="000D38DF" w:rsidRPr="000D38DF" w:rsidRDefault="000D38DF" w:rsidP="000D38DF">
            <w:pPr>
              <w:spacing w:before="120" w:after="120"/>
              <w:rPr>
                <w:rFonts w:ascii="Calibri" w:eastAsia="Arial" w:hAnsi="Calibri" w:cs="Arial"/>
                <w:lang w:eastAsia="en-US"/>
              </w:rPr>
            </w:pPr>
            <w:r w:rsidRPr="000D38DF">
              <w:rPr>
                <w:rFonts w:ascii="Calibri" w:eastAsia="Arial" w:hAnsi="Calibri" w:cs="Arial"/>
                <w:lang w:eastAsia="en-US"/>
              </w:rPr>
              <w:t xml:space="preserve">Successful people </w:t>
            </w:r>
            <w:r w:rsidR="00316055">
              <w:rPr>
                <w:rFonts w:ascii="Calibri" w:eastAsia="Arial" w:hAnsi="Calibri" w:cs="Arial"/>
                <w:lang w:eastAsia="en-US"/>
              </w:rPr>
              <w:t xml:space="preserve">work well with others and </w:t>
            </w:r>
            <w:r w:rsidRPr="000D38DF">
              <w:rPr>
                <w:rFonts w:ascii="Calibri" w:eastAsia="Arial" w:hAnsi="Calibri" w:cs="Arial"/>
                <w:lang w:eastAsia="en-US"/>
              </w:rPr>
              <w:t xml:space="preserve">understand </w:t>
            </w:r>
            <w:r w:rsidR="00316055">
              <w:rPr>
                <w:rFonts w:ascii="Calibri" w:eastAsia="Arial" w:hAnsi="Calibri" w:cs="Arial"/>
                <w:lang w:eastAsia="en-US"/>
              </w:rPr>
              <w:t>that other people in the team may work or think differently</w:t>
            </w:r>
            <w:r w:rsidRPr="000D38DF">
              <w:rPr>
                <w:rFonts w:ascii="Calibri" w:eastAsia="Arial" w:hAnsi="Calibri" w:cs="Arial"/>
                <w:lang w:eastAsia="en-US"/>
              </w:rPr>
              <w:t xml:space="preserve">. They communicate in a way that helps others to understand. Our curriculum helps children to realise that collaboration is what the real world is all about. Community harmony is all about </w:t>
            </w:r>
            <w:r w:rsidR="00316055">
              <w:rPr>
                <w:rFonts w:ascii="Calibri" w:eastAsia="Arial" w:hAnsi="Calibri" w:cs="Arial"/>
                <w:lang w:eastAsia="en-US"/>
              </w:rPr>
              <w:t xml:space="preserve">cooperation and </w:t>
            </w:r>
            <w:r w:rsidRPr="000D38DF">
              <w:rPr>
                <w:rFonts w:ascii="Calibri" w:eastAsia="Arial" w:hAnsi="Calibri" w:cs="Arial"/>
                <w:lang w:eastAsia="en-US"/>
              </w:rPr>
              <w:t>understanding each other.</w:t>
            </w:r>
          </w:p>
        </w:tc>
      </w:tr>
      <w:tr w:rsidR="000D38DF" w:rsidRPr="000D38DF" w14:paraId="4CE659AB" w14:textId="77777777" w:rsidTr="002E6277">
        <w:tc>
          <w:tcPr>
            <w:tcW w:w="5287" w:type="dxa"/>
            <w:shd w:val="clear" w:color="auto" w:fill="auto"/>
          </w:tcPr>
          <w:p w14:paraId="25F34D74" w14:textId="3A0ABD42" w:rsidR="000D38DF" w:rsidRPr="000D38DF" w:rsidRDefault="00316055" w:rsidP="000D38DF">
            <w:pPr>
              <w:spacing w:before="120" w:after="120"/>
              <w:rPr>
                <w:rFonts w:ascii="Calibri" w:eastAsia="Arial" w:hAnsi="Calibri" w:cs="Arial"/>
                <w:u w:val="single"/>
                <w:lang w:eastAsia="en-US"/>
              </w:rPr>
            </w:pPr>
            <w:r>
              <w:rPr>
                <w:rFonts w:ascii="Calibri" w:eastAsia="Arial" w:hAnsi="Calibri" w:cs="Arial"/>
                <w:u w:val="single"/>
                <w:lang w:eastAsia="en-US"/>
              </w:rPr>
              <w:t>Create</w:t>
            </w:r>
          </w:p>
          <w:p w14:paraId="4F29C5DE" w14:textId="75812CEE" w:rsidR="000D38DF" w:rsidRPr="000D38DF" w:rsidRDefault="000D38DF" w:rsidP="00465318">
            <w:pPr>
              <w:spacing w:before="120" w:after="120"/>
              <w:rPr>
                <w:rFonts w:ascii="Calibri" w:eastAsia="Arial" w:hAnsi="Calibri" w:cs="Arial"/>
                <w:lang w:eastAsia="en-US"/>
              </w:rPr>
            </w:pPr>
            <w:r w:rsidRPr="000D38DF">
              <w:rPr>
                <w:rFonts w:ascii="Calibri" w:eastAsia="Arial" w:hAnsi="Calibri" w:cs="Arial"/>
                <w:lang w:eastAsia="en-US"/>
              </w:rPr>
              <w:t xml:space="preserve">Successful people have </w:t>
            </w:r>
            <w:r w:rsidR="00316055">
              <w:rPr>
                <w:rFonts w:ascii="Calibri" w:eastAsia="Arial" w:hAnsi="Calibri" w:cs="Arial"/>
                <w:lang w:eastAsia="en-US"/>
              </w:rPr>
              <w:t xml:space="preserve">lots of </w:t>
            </w:r>
            <w:r w:rsidRPr="000D38DF">
              <w:rPr>
                <w:rFonts w:ascii="Calibri" w:eastAsia="Arial" w:hAnsi="Calibri" w:cs="Arial"/>
                <w:lang w:eastAsia="en-US"/>
              </w:rPr>
              <w:t xml:space="preserve">ideas. They use their imagination and are prepared to be wrong. Our curriculum provides children with lots of opportunities to use their imagination, which is the keystone to creativity. </w:t>
            </w:r>
            <w:r w:rsidR="00465318" w:rsidRPr="000D38DF">
              <w:rPr>
                <w:rFonts w:ascii="Calibri" w:eastAsia="Arial" w:hAnsi="Calibri" w:cs="Arial"/>
                <w:lang w:eastAsia="en-US"/>
              </w:rPr>
              <w:t xml:space="preserve">We make sure our school curriculum gives lots of opportunity for children to try new things so that they </w:t>
            </w:r>
            <w:r w:rsidR="00465318">
              <w:rPr>
                <w:rFonts w:ascii="Calibri" w:eastAsia="Arial" w:hAnsi="Calibri" w:cs="Arial"/>
                <w:lang w:eastAsia="en-US"/>
              </w:rPr>
              <w:t>are motivated in their learning, recognising</w:t>
            </w:r>
            <w:r w:rsidR="00316055">
              <w:rPr>
                <w:rFonts w:ascii="Calibri" w:eastAsia="Arial" w:hAnsi="Calibri" w:cs="Arial"/>
                <w:lang w:eastAsia="en-US"/>
              </w:rPr>
              <w:t xml:space="preserve"> that people can be creative in </w:t>
            </w:r>
            <w:r w:rsidR="00465318">
              <w:rPr>
                <w:rFonts w:ascii="Calibri" w:eastAsia="Arial" w:hAnsi="Calibri" w:cs="Arial"/>
                <w:lang w:eastAsia="en-US"/>
              </w:rPr>
              <w:t>many different ways.</w:t>
            </w:r>
          </w:p>
        </w:tc>
        <w:tc>
          <w:tcPr>
            <w:tcW w:w="4919" w:type="dxa"/>
            <w:shd w:val="clear" w:color="auto" w:fill="auto"/>
          </w:tcPr>
          <w:p w14:paraId="5A20064B" w14:textId="77777777" w:rsidR="00465318" w:rsidRPr="000D38DF" w:rsidRDefault="00465318" w:rsidP="00465318">
            <w:pPr>
              <w:spacing w:before="120" w:after="120"/>
              <w:rPr>
                <w:rFonts w:ascii="Calibri" w:eastAsia="Arial" w:hAnsi="Calibri" w:cs="Arial"/>
                <w:u w:val="single"/>
                <w:lang w:eastAsia="en-US"/>
              </w:rPr>
            </w:pPr>
            <w:r>
              <w:rPr>
                <w:rFonts w:ascii="Calibri" w:eastAsia="Arial" w:hAnsi="Calibri" w:cs="Arial"/>
                <w:u w:val="single"/>
                <w:lang w:eastAsia="en-US"/>
              </w:rPr>
              <w:t>Challenge</w:t>
            </w:r>
          </w:p>
          <w:p w14:paraId="4B4C65B3" w14:textId="199E5EA3" w:rsidR="000D38DF" w:rsidRPr="000D38DF" w:rsidRDefault="00465318" w:rsidP="00465318">
            <w:pPr>
              <w:spacing w:before="120" w:after="120"/>
              <w:rPr>
                <w:rFonts w:ascii="Calibri" w:eastAsia="Arial" w:hAnsi="Calibri" w:cs="Arial"/>
                <w:lang w:eastAsia="en-US"/>
              </w:rPr>
            </w:pPr>
            <w:r w:rsidRPr="000D38DF">
              <w:rPr>
                <w:rFonts w:ascii="Calibri" w:eastAsia="Arial" w:hAnsi="Calibri" w:cs="Arial"/>
                <w:lang w:eastAsia="en-US"/>
              </w:rPr>
              <w:t xml:space="preserve">Successful people need to push themselves. </w:t>
            </w:r>
            <w:r>
              <w:rPr>
                <w:rFonts w:ascii="Calibri" w:eastAsia="Arial" w:hAnsi="Calibri" w:cs="Arial"/>
                <w:lang w:eastAsia="en-US"/>
              </w:rPr>
              <w:t xml:space="preserve">When they experience setbacks and difficulty, they find ways to bounce back and try again. </w:t>
            </w:r>
            <w:r w:rsidRPr="000D38DF">
              <w:rPr>
                <w:rFonts w:ascii="Calibri" w:eastAsia="Arial" w:hAnsi="Calibri" w:cs="Arial"/>
                <w:lang w:eastAsia="en-US"/>
              </w:rPr>
              <w:t xml:space="preserve">Our curriculum is engaging and relevant </w:t>
            </w:r>
            <w:r>
              <w:rPr>
                <w:rFonts w:ascii="Calibri" w:eastAsia="Arial" w:hAnsi="Calibri" w:cs="Arial"/>
                <w:lang w:eastAsia="en-US"/>
              </w:rPr>
              <w:t>so that children see the point of what they are doing. It</w:t>
            </w:r>
            <w:r w:rsidRPr="000D38DF">
              <w:rPr>
                <w:rFonts w:ascii="Calibri" w:eastAsia="Arial" w:hAnsi="Calibri" w:cs="Arial"/>
                <w:lang w:eastAsia="en-US"/>
              </w:rPr>
              <w:t xml:space="preserve"> provides children with </w:t>
            </w:r>
            <w:r>
              <w:rPr>
                <w:rFonts w:ascii="Calibri" w:eastAsia="Arial" w:hAnsi="Calibri" w:cs="Arial"/>
                <w:lang w:eastAsia="en-US"/>
              </w:rPr>
              <w:t>opportunities to take risks and challenge themselves in a safe environment.</w:t>
            </w:r>
          </w:p>
        </w:tc>
      </w:tr>
    </w:tbl>
    <w:p w14:paraId="737CF74B" w14:textId="77777777" w:rsidR="0059277E" w:rsidRDefault="0059277E" w:rsidP="0013737E">
      <w:pPr>
        <w:spacing w:before="120" w:after="120"/>
        <w:rPr>
          <w:rFonts w:ascii="Calibri" w:eastAsia="MS Mincho" w:hAnsi="Calibri"/>
          <w:b/>
          <w:lang w:eastAsia="en-US"/>
        </w:rPr>
      </w:pPr>
    </w:p>
    <w:p w14:paraId="37C434AC" w14:textId="6A0C4341" w:rsidR="000D38DF" w:rsidRPr="000D38DF" w:rsidRDefault="000D38DF" w:rsidP="0013737E">
      <w:pPr>
        <w:spacing w:before="120" w:after="120"/>
        <w:rPr>
          <w:rFonts w:ascii="Calibri" w:eastAsia="MS Mincho" w:hAnsi="Calibri"/>
          <w:b/>
          <w:lang w:eastAsia="en-US"/>
        </w:rPr>
      </w:pPr>
      <w:r w:rsidRPr="000D38DF">
        <w:rPr>
          <w:rFonts w:ascii="Calibri" w:eastAsia="MS Mincho" w:hAnsi="Calibri"/>
          <w:b/>
          <w:lang w:eastAsia="en-US"/>
        </w:rPr>
        <w:t>Statement of Behaviour Principles</w:t>
      </w:r>
    </w:p>
    <w:p w14:paraId="7D256DD7" w14:textId="77777777" w:rsidR="000D38DF" w:rsidRPr="000D38DF" w:rsidRDefault="000D38DF" w:rsidP="000D38DF">
      <w:pPr>
        <w:spacing w:before="120" w:after="120"/>
        <w:ind w:left="567"/>
        <w:rPr>
          <w:rFonts w:ascii="Calibri" w:eastAsia="MS Mincho" w:hAnsi="Calibri"/>
          <w:lang w:eastAsia="en-US"/>
        </w:rPr>
      </w:pPr>
    </w:p>
    <w:p w14:paraId="1FF3DCA0"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Every pupil understands they have the right to feel safe, valued and respected, and learn free from the disruption of others</w:t>
      </w:r>
    </w:p>
    <w:p w14:paraId="6963A1FE"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All pupils, staff and visitors are free from any form of discrimination</w:t>
      </w:r>
    </w:p>
    <w:p w14:paraId="2E4A6C22"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Staff and volunteers set an excellent example to pupils at all times</w:t>
      </w:r>
    </w:p>
    <w:p w14:paraId="78232C8A"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Rewards, sanctions and reasonable force are used consistently by staff, in line with the behaviour policy</w:t>
      </w:r>
    </w:p>
    <w:p w14:paraId="7870A251" w14:textId="77777777" w:rsidR="000D38DF" w:rsidRPr="000D38DF" w:rsidRDefault="000D38DF" w:rsidP="000D38DF">
      <w:pPr>
        <w:numPr>
          <w:ilvl w:val="0"/>
          <w:numId w:val="21"/>
        </w:numPr>
        <w:spacing w:before="120" w:after="120"/>
        <w:ind w:left="567" w:hanging="283"/>
        <w:rPr>
          <w:rFonts w:ascii="Calibri" w:eastAsia="MS Mincho" w:hAnsi="Calibri"/>
          <w:lang w:eastAsia="en-US"/>
        </w:rPr>
      </w:pPr>
      <w:r w:rsidRPr="000D38DF">
        <w:rPr>
          <w:rFonts w:ascii="Calibri" w:eastAsia="MS Mincho" w:hAnsi="Calibri"/>
          <w:lang w:eastAsia="en-US"/>
        </w:rPr>
        <w:t>The behaviour policy is understood by pupils and staff</w:t>
      </w:r>
    </w:p>
    <w:p w14:paraId="140FE4C1" w14:textId="77777777" w:rsidR="000D38DF" w:rsidRPr="000D38DF" w:rsidRDefault="000D38DF" w:rsidP="000D38DF">
      <w:pPr>
        <w:numPr>
          <w:ilvl w:val="0"/>
          <w:numId w:val="21"/>
        </w:numPr>
        <w:spacing w:before="120" w:after="120"/>
        <w:ind w:left="567" w:hanging="283"/>
        <w:rPr>
          <w:rFonts w:ascii="Calibri" w:eastAsia="MS Mincho" w:hAnsi="Calibri"/>
          <w:i/>
          <w:lang w:eastAsia="en-US"/>
        </w:rPr>
      </w:pPr>
      <w:r w:rsidRPr="000D38DF">
        <w:rPr>
          <w:rFonts w:ascii="Calibri" w:eastAsia="MS Mincho" w:hAnsi="Calibri"/>
          <w:lang w:eastAsia="en-US"/>
        </w:rPr>
        <w:t>The exclusions policy explains that exclusions will only be used as a last resort, and outlines the processes involved in permanent and fixed-term exclusions</w:t>
      </w:r>
    </w:p>
    <w:p w14:paraId="40C7862C" w14:textId="77777777" w:rsidR="000D38DF" w:rsidRPr="000D38DF" w:rsidRDefault="000D38DF" w:rsidP="000D38DF">
      <w:pPr>
        <w:numPr>
          <w:ilvl w:val="0"/>
          <w:numId w:val="21"/>
        </w:numPr>
        <w:spacing w:before="120" w:after="120"/>
        <w:ind w:left="567" w:hanging="283"/>
        <w:rPr>
          <w:rFonts w:ascii="Calibri" w:eastAsia="MS Mincho" w:hAnsi="Calibri"/>
          <w:i/>
          <w:lang w:eastAsia="en-US"/>
        </w:rPr>
      </w:pPr>
      <w:r w:rsidRPr="000D38DF">
        <w:rPr>
          <w:rFonts w:ascii="Calibri" w:eastAsia="MS Mincho" w:hAnsi="Calibri"/>
          <w:lang w:eastAsia="en-US"/>
        </w:rPr>
        <w:t>Pupils are helped to take responsibility for their actions</w:t>
      </w:r>
    </w:p>
    <w:p w14:paraId="41731974" w14:textId="77777777" w:rsidR="000D38DF" w:rsidRPr="000D38DF" w:rsidRDefault="000D38DF" w:rsidP="000D38DF">
      <w:pPr>
        <w:numPr>
          <w:ilvl w:val="0"/>
          <w:numId w:val="21"/>
        </w:numPr>
        <w:spacing w:before="120" w:after="120"/>
        <w:ind w:left="567" w:hanging="283"/>
        <w:rPr>
          <w:rFonts w:ascii="Calibri" w:eastAsia="MS Mincho" w:hAnsi="Calibri"/>
          <w:i/>
          <w:lang w:eastAsia="en-US"/>
        </w:rPr>
      </w:pPr>
      <w:r w:rsidRPr="000D38DF">
        <w:rPr>
          <w:rFonts w:ascii="Calibri" w:eastAsia="MS Mincho" w:hAnsi="Calibri"/>
          <w:lang w:eastAsia="en-US"/>
        </w:rPr>
        <w:t>Families are involved in behaviour incidents to foster good relationships between the school and pupils’ home life</w:t>
      </w:r>
    </w:p>
    <w:p w14:paraId="77A45E50" w14:textId="77777777" w:rsidR="000D38DF" w:rsidRPr="000D38DF" w:rsidRDefault="000D38DF" w:rsidP="000D38DF">
      <w:pPr>
        <w:spacing w:before="120" w:after="120"/>
        <w:rPr>
          <w:rFonts w:ascii="Calibri" w:eastAsia="MS Mincho" w:hAnsi="Calibri"/>
          <w:lang w:eastAsia="en-US"/>
        </w:rPr>
      </w:pPr>
    </w:p>
    <w:p w14:paraId="77C327D5"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The governing board also emphasises that violence or threatening behaviour will not be tolerated in any circumstances.</w:t>
      </w:r>
    </w:p>
    <w:p w14:paraId="14DC117D" w14:textId="77777777" w:rsidR="000D38DF" w:rsidRPr="000D38DF" w:rsidRDefault="000D38DF" w:rsidP="000D38DF">
      <w:pPr>
        <w:spacing w:before="120" w:after="120"/>
        <w:rPr>
          <w:rFonts w:ascii="Calibri" w:eastAsia="MS Mincho" w:hAnsi="Calibri"/>
          <w:lang w:eastAsia="en-US"/>
        </w:rPr>
      </w:pPr>
      <w:r w:rsidRPr="000D38DF">
        <w:rPr>
          <w:rFonts w:ascii="Calibri" w:eastAsia="MS Mincho" w:hAnsi="Calibri"/>
          <w:lang w:eastAsia="en-US"/>
        </w:rPr>
        <w:t>This written statement of behaviour principles is reviewed and approved by the full governing body every three years.</w:t>
      </w:r>
    </w:p>
    <w:p w14:paraId="5997ACAB" w14:textId="77777777" w:rsidR="000D38DF" w:rsidRPr="000D38DF" w:rsidRDefault="000D38DF" w:rsidP="000D38DF">
      <w:pPr>
        <w:spacing w:before="120" w:after="120"/>
        <w:rPr>
          <w:rFonts w:ascii="Calibri" w:eastAsia="MS Mincho" w:hAnsi="Calibri"/>
          <w:lang w:eastAsia="en-US"/>
        </w:rPr>
        <w:sectPr w:rsidR="000D38DF" w:rsidRPr="000D38DF" w:rsidSect="002C03DF">
          <w:headerReference w:type="even" r:id="rId22"/>
          <w:headerReference w:type="default" r:id="rId23"/>
          <w:footerReference w:type="even" r:id="rId24"/>
          <w:footerReference w:type="default" r:id="rId25"/>
          <w:headerReference w:type="first" r:id="rId26"/>
          <w:pgSz w:w="11900" w:h="16840"/>
          <w:pgMar w:top="851" w:right="1134" w:bottom="1134" w:left="1134" w:header="567" w:footer="567" w:gutter="0"/>
          <w:cols w:space="708"/>
          <w:titlePg/>
          <w:docGrid w:linePitch="360"/>
        </w:sectPr>
      </w:pPr>
    </w:p>
    <w:p w14:paraId="2AC8082B" w14:textId="77777777" w:rsidR="000D38DF" w:rsidRPr="000D38DF" w:rsidRDefault="000D38DF" w:rsidP="000D38DF">
      <w:pPr>
        <w:keepNext/>
        <w:keepLines/>
        <w:spacing w:before="480" w:after="120"/>
        <w:outlineLvl w:val="0"/>
        <w:rPr>
          <w:rFonts w:ascii="Calibri" w:eastAsia="MS Gothic" w:hAnsi="Calibri"/>
          <w:b/>
          <w:bCs/>
          <w:lang w:eastAsia="en-US"/>
        </w:rPr>
      </w:pPr>
      <w:bookmarkStart w:id="12" w:name="_Toc491360014"/>
      <w:r w:rsidRPr="000D38DF">
        <w:rPr>
          <w:rFonts w:ascii="Calibri" w:eastAsia="MS Gothic" w:hAnsi="Calibri"/>
          <w:b/>
          <w:bCs/>
          <w:lang w:eastAsia="en-US"/>
        </w:rPr>
        <w:lastRenderedPageBreak/>
        <w:t xml:space="preserve">Appendix 2: </w:t>
      </w:r>
      <w:bookmarkEnd w:id="12"/>
      <w:r w:rsidRPr="000D38DF">
        <w:rPr>
          <w:rFonts w:ascii="Calibri" w:eastAsia="MS Gothic" w:hAnsi="Calibri"/>
          <w:b/>
          <w:bCs/>
          <w:lang w:eastAsia="en-US"/>
        </w:rPr>
        <w:t>Good Behaviour Strategy</w:t>
      </w:r>
    </w:p>
    <w:p w14:paraId="56EE309D" w14:textId="6EE7BF62" w:rsidR="000D38DF" w:rsidRPr="000D38DF" w:rsidRDefault="000D38DF" w:rsidP="000D38DF">
      <w:pPr>
        <w:keepNext/>
        <w:keepLines/>
        <w:spacing w:before="480" w:after="120"/>
        <w:outlineLvl w:val="0"/>
        <w:rPr>
          <w:rFonts w:ascii="Calibri" w:eastAsia="MS Gothic" w:hAnsi="Calibri"/>
          <w:bCs/>
          <w:lang w:eastAsia="en-US"/>
        </w:rPr>
      </w:pPr>
      <w:r w:rsidRPr="000D38DF">
        <w:rPr>
          <w:rFonts w:ascii="Calibri" w:eastAsia="MS Gothic" w:hAnsi="Calibri"/>
          <w:bCs/>
          <w:lang w:eastAsia="en-US"/>
        </w:rPr>
        <w:t xml:space="preserve">If the </w:t>
      </w:r>
      <w:r w:rsidR="0002635F">
        <w:rPr>
          <w:rFonts w:ascii="Calibri" w:eastAsia="MS Gothic" w:hAnsi="Calibri"/>
          <w:bCs/>
          <w:lang w:eastAsia="en-US"/>
        </w:rPr>
        <w:t xml:space="preserve">Golden Rules are </w:t>
      </w:r>
      <w:r w:rsidRPr="000D38DF">
        <w:rPr>
          <w:rFonts w:ascii="Calibri" w:eastAsia="MS Gothic" w:hAnsi="Calibri"/>
          <w:bCs/>
          <w:lang w:eastAsia="en-US"/>
        </w:rPr>
        <w:t>not followed, this is what will happen:</w:t>
      </w:r>
    </w:p>
    <w:p w14:paraId="0ACBCC75" w14:textId="081BABE2" w:rsidR="000D38DF" w:rsidRPr="000D38DF" w:rsidRDefault="008F4C74" w:rsidP="000D38DF">
      <w:pPr>
        <w:spacing w:before="120" w:after="120"/>
        <w:rPr>
          <w:rFonts w:ascii="Calibri" w:eastAsia="MS Mincho" w:hAnsi="Calibri"/>
          <w:lang w:eastAsia="en-US"/>
        </w:rPr>
      </w:pPr>
      <w:r w:rsidRPr="000D38DF">
        <w:rPr>
          <w:rFonts w:ascii="Calibri" w:eastAsia="MS Mincho" w:hAnsi="Calibri"/>
          <w:noProof/>
        </w:rPr>
        <mc:AlternateContent>
          <mc:Choice Requires="wps">
            <w:drawing>
              <wp:anchor distT="0" distB="0" distL="114300" distR="114300" simplePos="0" relativeHeight="251660288" behindDoc="0" locked="0" layoutInCell="1" allowOverlap="1" wp14:anchorId="62628D7B" wp14:editId="0A53550E">
                <wp:simplePos x="0" y="0"/>
                <wp:positionH relativeFrom="column">
                  <wp:posOffset>3305175</wp:posOffset>
                </wp:positionH>
                <wp:positionV relativeFrom="paragraph">
                  <wp:posOffset>219075</wp:posOffset>
                </wp:positionV>
                <wp:extent cx="3336290" cy="3272155"/>
                <wp:effectExtent l="0" t="0" r="16510" b="156845"/>
                <wp:wrapNone/>
                <wp:docPr id="5"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6290" cy="3272155"/>
                        </a:xfrm>
                        <a:prstGeom prst="wedgeRectCallout">
                          <a:avLst>
                            <a:gd name="adj1" fmla="val -48514"/>
                            <a:gd name="adj2" fmla="val 53977"/>
                          </a:avLst>
                        </a:prstGeom>
                        <a:solidFill>
                          <a:srgbClr val="FFFFFF"/>
                        </a:solidFill>
                        <a:ln w="9525">
                          <a:solidFill>
                            <a:srgbClr val="000000"/>
                          </a:solidFill>
                          <a:miter lim="800000"/>
                          <a:headEnd/>
                          <a:tailEnd/>
                        </a:ln>
                      </wps:spPr>
                      <wps:txbx>
                        <w:txbxContent>
                          <w:p w14:paraId="4C77B044" w14:textId="77777777" w:rsidR="000D38DF" w:rsidRDefault="000D38DF" w:rsidP="000D38DF">
                            <w:pPr>
                              <w:rPr>
                                <w:b/>
                                <w:sz w:val="20"/>
                              </w:rPr>
                            </w:pPr>
                            <w:r>
                              <w:rPr>
                                <w:b/>
                                <w:sz w:val="20"/>
                              </w:rPr>
                              <w:t>Stage 2</w:t>
                            </w:r>
                          </w:p>
                          <w:p w14:paraId="26B20FF9" w14:textId="5BA3831F"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 xml:space="preserve">You will be moved to sit somewhere else to prevent further disruption. In the playground, you will have a short time out in some suitable area so that the teacher on duty has clear vision of you, or you may walk around with a member of staff. </w:t>
                            </w:r>
                          </w:p>
                          <w:p w14:paraId="181B932F" w14:textId="77777777"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If there is another incident you will miss playtime and go to PDR</w:t>
                            </w:r>
                          </w:p>
                          <w:p w14:paraId="74EA2FBD" w14:textId="3A931F4C"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After 3 PDR sessions within a half term, a beh</w:t>
                            </w:r>
                            <w:r w:rsidR="0002635F">
                              <w:rPr>
                                <w:rFonts w:ascii="Calibri" w:hAnsi="Calibri"/>
                                <w:sz w:val="22"/>
                                <w:szCs w:val="22"/>
                              </w:rPr>
                              <w:t>aviour letter will be sent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28D7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29" type="#_x0000_t61" style="position:absolute;margin-left:260.25pt;margin-top:17.25pt;width:262.7pt;height:25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" adj="321,22459">
                <o:lock v:ext="edit" aspectratio="t"/>
                <v:textbox>
                  <w:txbxContent>
                    <w:p w14:paraId="4C77B044" w14:textId="77777777" w:rsidR="000D38DF" w:rsidRDefault="000D38DF" w:rsidP="000D38DF">
                      <w:pPr>
                        <w:rPr>
                          <w:b/>
                          <w:sz w:val="20"/>
                        </w:rPr>
                      </w:pPr>
                      <w:r>
                        <w:rPr>
                          <w:b/>
                          <w:sz w:val="20"/>
                        </w:rPr>
                        <w:t>Stage 2</w:t>
                      </w:r>
                    </w:p>
                    <w:p w14:paraId="26B20FF9" w14:textId="5BA3831F"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 xml:space="preserve">You will be moved to sit somewhere else to prevent further disruption. In the playground, you will have a short time out in some suitable area so that the teacher on duty has clear vision of you, or you may walk around with a member of staff. </w:t>
                      </w:r>
                    </w:p>
                    <w:p w14:paraId="181B932F" w14:textId="77777777"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If there is another incident you will miss playtime and go to PDR</w:t>
                      </w:r>
                    </w:p>
                    <w:p w14:paraId="74EA2FBD" w14:textId="3A931F4C" w:rsidR="000D38DF" w:rsidRPr="000D38DF" w:rsidRDefault="000D38DF" w:rsidP="000D38DF">
                      <w:pPr>
                        <w:numPr>
                          <w:ilvl w:val="0"/>
                          <w:numId w:val="9"/>
                        </w:numPr>
                        <w:rPr>
                          <w:rFonts w:ascii="Calibri" w:hAnsi="Calibri"/>
                          <w:sz w:val="22"/>
                          <w:szCs w:val="22"/>
                        </w:rPr>
                      </w:pPr>
                      <w:r w:rsidRPr="000D38DF">
                        <w:rPr>
                          <w:rFonts w:ascii="Calibri" w:hAnsi="Calibri"/>
                          <w:sz w:val="22"/>
                          <w:szCs w:val="22"/>
                        </w:rPr>
                        <w:t>After 3 PDR sessions within a half term, a beh</w:t>
                      </w:r>
                      <w:r w:rsidR="0002635F">
                        <w:rPr>
                          <w:rFonts w:ascii="Calibri" w:hAnsi="Calibri"/>
                          <w:sz w:val="22"/>
                          <w:szCs w:val="22"/>
                        </w:rPr>
                        <w:t>aviour letter will be sent home</w:t>
                      </w:r>
                    </w:p>
                  </w:txbxContent>
                </v:textbox>
              </v:shape>
            </w:pict>
          </mc:Fallback>
        </mc:AlternateContent>
      </w:r>
      <w:r w:rsidRPr="000D38DF">
        <w:rPr>
          <w:rFonts w:ascii="Calibri" w:eastAsia="MS Mincho" w:hAnsi="Calibri"/>
          <w:noProof/>
        </w:rPr>
        <mc:AlternateContent>
          <mc:Choice Requires="wps">
            <w:drawing>
              <wp:anchor distT="0" distB="0" distL="114300" distR="114300" simplePos="0" relativeHeight="251659264" behindDoc="0" locked="0" layoutInCell="1" allowOverlap="1" wp14:anchorId="79DA8664" wp14:editId="799E516F">
                <wp:simplePos x="0" y="0"/>
                <wp:positionH relativeFrom="column">
                  <wp:posOffset>17780</wp:posOffset>
                </wp:positionH>
                <wp:positionV relativeFrom="paragraph">
                  <wp:posOffset>200025</wp:posOffset>
                </wp:positionV>
                <wp:extent cx="2857500" cy="2057400"/>
                <wp:effectExtent l="0" t="0" r="12700" b="381000"/>
                <wp:wrapNone/>
                <wp:docPr id="4"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057400"/>
                        </a:xfrm>
                        <a:prstGeom prst="wedgeRectCallout">
                          <a:avLst>
                            <a:gd name="adj1" fmla="val -40333"/>
                            <a:gd name="adj2" fmla="val 67097"/>
                          </a:avLst>
                        </a:prstGeom>
                        <a:solidFill>
                          <a:srgbClr val="FFFFFF"/>
                        </a:solidFill>
                        <a:ln w="9525">
                          <a:solidFill>
                            <a:srgbClr val="000000"/>
                          </a:solidFill>
                          <a:miter lim="800000"/>
                          <a:headEnd/>
                          <a:tailEnd/>
                        </a:ln>
                      </wps:spPr>
                      <wps:txbx>
                        <w:txbxContent>
                          <w:p w14:paraId="5BDD7AAC" w14:textId="77777777" w:rsidR="000D38DF" w:rsidRDefault="000D38DF" w:rsidP="000D38DF">
                            <w:pPr>
                              <w:rPr>
                                <w:b/>
                                <w:sz w:val="20"/>
                              </w:rPr>
                            </w:pPr>
                          </w:p>
                          <w:p w14:paraId="5AB7EFC6" w14:textId="77777777" w:rsidR="000D38DF" w:rsidRDefault="000D38DF" w:rsidP="000D38DF">
                            <w:pPr>
                              <w:rPr>
                                <w:b/>
                                <w:sz w:val="20"/>
                              </w:rPr>
                            </w:pPr>
                            <w:r>
                              <w:rPr>
                                <w:b/>
                                <w:sz w:val="20"/>
                              </w:rPr>
                              <w:t>Stage 1</w:t>
                            </w:r>
                          </w:p>
                          <w:p w14:paraId="5D767038" w14:textId="49DE9230"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You will be reminded </w:t>
                            </w:r>
                            <w:r w:rsidR="0002635F">
                              <w:rPr>
                                <w:rFonts w:ascii="Calibri" w:hAnsi="Calibri"/>
                                <w:sz w:val="22"/>
                                <w:szCs w:val="22"/>
                              </w:rPr>
                              <w:t xml:space="preserve">about the Golden Rules and how </w:t>
                            </w:r>
                            <w:r w:rsidR="004158C0">
                              <w:rPr>
                                <w:rFonts w:ascii="Calibri" w:hAnsi="Calibri"/>
                                <w:sz w:val="22"/>
                                <w:szCs w:val="22"/>
                              </w:rPr>
                              <w:t>you can improve your learning and behaviour</w:t>
                            </w:r>
                          </w:p>
                          <w:p w14:paraId="23BC06C3" w14:textId="52E92068"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there is another incident you will be advised again of the </w:t>
                            </w:r>
                            <w:r w:rsidR="0002635F">
                              <w:rPr>
                                <w:rFonts w:ascii="Calibri" w:hAnsi="Calibri"/>
                                <w:sz w:val="22"/>
                                <w:szCs w:val="22"/>
                              </w:rPr>
                              <w:t xml:space="preserve">Golden Rules </w:t>
                            </w:r>
                            <w:r w:rsidRPr="000D38DF">
                              <w:rPr>
                                <w:rFonts w:ascii="Calibri" w:hAnsi="Calibri"/>
                                <w:sz w:val="22"/>
                                <w:szCs w:val="22"/>
                              </w:rPr>
                              <w:t xml:space="preserve">and </w:t>
                            </w:r>
                            <w:r w:rsidR="00EF5FC9">
                              <w:rPr>
                                <w:rFonts w:ascii="Calibri" w:hAnsi="Calibri"/>
                                <w:sz w:val="22"/>
                                <w:szCs w:val="22"/>
                              </w:rPr>
                              <w:t>how to improve</w:t>
                            </w:r>
                            <w:r w:rsidR="0002635F">
                              <w:rPr>
                                <w:rFonts w:ascii="Calibri" w:hAnsi="Calibri"/>
                                <w:sz w:val="22"/>
                                <w:szCs w:val="22"/>
                              </w:rPr>
                              <w:t xml:space="preserve"> </w:t>
                            </w:r>
                            <w:r w:rsidRPr="000D38DF">
                              <w:rPr>
                                <w:rFonts w:ascii="Calibri" w:hAnsi="Calibri"/>
                                <w:sz w:val="22"/>
                                <w:szCs w:val="22"/>
                              </w:rPr>
                              <w:t xml:space="preserve">or move to the next stage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A866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7" o:spid="_x0000_s1030" type="#_x0000_t61" style="position:absolute;margin-left:1.4pt;margin-top:15.75pt;width:22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" adj="2088,25293">
                <v:textbox>
                  <w:txbxContent>
                    <w:p w14:paraId="5BDD7AAC" w14:textId="77777777" w:rsidR="000D38DF" w:rsidRDefault="000D38DF" w:rsidP="000D38DF">
                      <w:pPr>
                        <w:rPr>
                          <w:b/>
                          <w:sz w:val="20"/>
                        </w:rPr>
                      </w:pPr>
                    </w:p>
                    <w:p w14:paraId="5AB7EFC6" w14:textId="77777777" w:rsidR="000D38DF" w:rsidRDefault="000D38DF" w:rsidP="000D38DF">
                      <w:pPr>
                        <w:rPr>
                          <w:b/>
                          <w:sz w:val="20"/>
                        </w:rPr>
                      </w:pPr>
                      <w:r>
                        <w:rPr>
                          <w:b/>
                          <w:sz w:val="20"/>
                        </w:rPr>
                        <w:t>Stage 1</w:t>
                      </w:r>
                    </w:p>
                    <w:p w14:paraId="5D767038" w14:textId="49DE9230"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You will be reminded </w:t>
                      </w:r>
                      <w:r w:rsidR="0002635F">
                        <w:rPr>
                          <w:rFonts w:ascii="Calibri" w:hAnsi="Calibri"/>
                          <w:sz w:val="22"/>
                          <w:szCs w:val="22"/>
                        </w:rPr>
                        <w:t xml:space="preserve">about the Golden Rules and how </w:t>
                      </w:r>
                      <w:r w:rsidR="004158C0">
                        <w:rPr>
                          <w:rFonts w:ascii="Calibri" w:hAnsi="Calibri"/>
                          <w:sz w:val="22"/>
                          <w:szCs w:val="22"/>
                        </w:rPr>
                        <w:t>you can improve your learning and behaviour</w:t>
                      </w:r>
                    </w:p>
                    <w:p w14:paraId="23BC06C3" w14:textId="52E92068"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there is another incident you will be advised again of the </w:t>
                      </w:r>
                      <w:r w:rsidR="0002635F">
                        <w:rPr>
                          <w:rFonts w:ascii="Calibri" w:hAnsi="Calibri"/>
                          <w:sz w:val="22"/>
                          <w:szCs w:val="22"/>
                        </w:rPr>
                        <w:t xml:space="preserve">Golden Rules </w:t>
                      </w:r>
                      <w:r w:rsidRPr="000D38DF">
                        <w:rPr>
                          <w:rFonts w:ascii="Calibri" w:hAnsi="Calibri"/>
                          <w:sz w:val="22"/>
                          <w:szCs w:val="22"/>
                        </w:rPr>
                        <w:t xml:space="preserve">and </w:t>
                      </w:r>
                      <w:r w:rsidR="00EF5FC9">
                        <w:rPr>
                          <w:rFonts w:ascii="Calibri" w:hAnsi="Calibri"/>
                          <w:sz w:val="22"/>
                          <w:szCs w:val="22"/>
                        </w:rPr>
                        <w:t xml:space="preserve">how to </w:t>
                      </w:r>
                      <w:r w:rsidR="00EF5FC9">
                        <w:rPr>
                          <w:rFonts w:ascii="Calibri" w:hAnsi="Calibri"/>
                          <w:sz w:val="22"/>
                          <w:szCs w:val="22"/>
                        </w:rPr>
                        <w:t>improve</w:t>
                      </w:r>
                      <w:bookmarkStart w:id="14" w:name="_GoBack"/>
                      <w:bookmarkEnd w:id="14"/>
                      <w:r w:rsidR="0002635F">
                        <w:rPr>
                          <w:rFonts w:ascii="Calibri" w:hAnsi="Calibri"/>
                          <w:sz w:val="22"/>
                          <w:szCs w:val="22"/>
                        </w:rPr>
                        <w:t xml:space="preserve"> </w:t>
                      </w:r>
                      <w:r w:rsidRPr="000D38DF">
                        <w:rPr>
                          <w:rFonts w:ascii="Calibri" w:hAnsi="Calibri"/>
                          <w:sz w:val="22"/>
                          <w:szCs w:val="22"/>
                        </w:rPr>
                        <w:t xml:space="preserve">or move to the next stage </w:t>
                      </w:r>
                    </w:p>
                  </w:txbxContent>
                </v:textbox>
              </v:shape>
            </w:pict>
          </mc:Fallback>
        </mc:AlternateContent>
      </w:r>
    </w:p>
    <w:p w14:paraId="476F5AAD" w14:textId="77777777" w:rsidR="000D38DF" w:rsidRPr="000D38DF" w:rsidRDefault="000D38DF" w:rsidP="000D38DF">
      <w:pPr>
        <w:spacing w:before="120" w:after="120"/>
        <w:rPr>
          <w:rFonts w:ascii="Calibri" w:eastAsia="MS Mincho" w:hAnsi="Calibri"/>
          <w:lang w:eastAsia="en-US"/>
        </w:rPr>
      </w:pPr>
    </w:p>
    <w:p w14:paraId="2E95BBB0" w14:textId="6ED40334" w:rsidR="000D38DF" w:rsidRPr="000D38DF" w:rsidRDefault="008F4C74" w:rsidP="000D38DF">
      <w:pPr>
        <w:rPr>
          <w:rFonts w:ascii="Calibri" w:eastAsia="MS Mincho" w:hAnsi="Calibri"/>
          <w:lang w:eastAsia="en-US"/>
        </w:rPr>
      </w:pPr>
      <w:r w:rsidRPr="000D38DF">
        <w:rPr>
          <w:rFonts w:ascii="Calibri" w:eastAsia="MS Mincho" w:hAnsi="Calibri"/>
          <w:noProof/>
        </w:rPr>
        <mc:AlternateContent>
          <mc:Choice Requires="wps">
            <w:drawing>
              <wp:anchor distT="0" distB="0" distL="114300" distR="114300" simplePos="0" relativeHeight="251661312" behindDoc="0" locked="0" layoutInCell="1" allowOverlap="1" wp14:anchorId="14DF100E" wp14:editId="4A6DBC0C">
                <wp:simplePos x="0" y="0"/>
                <wp:positionH relativeFrom="column">
                  <wp:posOffset>-186055</wp:posOffset>
                </wp:positionH>
                <wp:positionV relativeFrom="paragraph">
                  <wp:posOffset>2336800</wp:posOffset>
                </wp:positionV>
                <wp:extent cx="3314700" cy="2367915"/>
                <wp:effectExtent l="13970" t="13970" r="5080" b="351790"/>
                <wp:wrapNone/>
                <wp:docPr id="3"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14700" cy="2367915"/>
                        </a:xfrm>
                        <a:prstGeom prst="wedgeRectCallout">
                          <a:avLst>
                            <a:gd name="adj1" fmla="val -44542"/>
                            <a:gd name="adj2" fmla="val 64051"/>
                          </a:avLst>
                        </a:prstGeom>
                        <a:solidFill>
                          <a:srgbClr val="FFFFFF"/>
                        </a:solidFill>
                        <a:ln w="9525">
                          <a:solidFill>
                            <a:srgbClr val="000000"/>
                          </a:solidFill>
                          <a:miter lim="800000"/>
                          <a:headEnd/>
                          <a:tailEnd/>
                        </a:ln>
                      </wps:spPr>
                      <wps:txbx>
                        <w:txbxContent>
                          <w:p w14:paraId="2D0D7CF9" w14:textId="77777777" w:rsidR="000D38DF" w:rsidRDefault="000D38DF" w:rsidP="000D38DF">
                            <w:pPr>
                              <w:rPr>
                                <w:b/>
                                <w:sz w:val="20"/>
                              </w:rPr>
                            </w:pPr>
                            <w:r>
                              <w:rPr>
                                <w:b/>
                                <w:sz w:val="20"/>
                              </w:rPr>
                              <w:t>Stage 3</w:t>
                            </w:r>
                          </w:p>
                          <w:p w14:paraId="79801DB7" w14:textId="77777777"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3 behaviour letters are given in one half term you will be referred to the Headteacher and parents contacted as appropriate.  </w:t>
                            </w:r>
                          </w:p>
                          <w:p w14:paraId="4300FDB3" w14:textId="77777777" w:rsidR="000D38DF" w:rsidRPr="000D38DF" w:rsidRDefault="000D38DF" w:rsidP="000D38DF">
                            <w:pPr>
                              <w:ind w:left="360"/>
                              <w:jc w:val="center"/>
                              <w:rPr>
                                <w:rFonts w:ascii="Calibri" w:hAnsi="Calibri"/>
                                <w:sz w:val="22"/>
                                <w:szCs w:val="22"/>
                                <w:u w:val="single"/>
                              </w:rPr>
                            </w:pPr>
                            <w:r w:rsidRPr="000D38DF">
                              <w:rPr>
                                <w:rFonts w:ascii="Calibri" w:hAnsi="Calibri"/>
                                <w:sz w:val="22"/>
                                <w:szCs w:val="22"/>
                                <w:u w:val="single"/>
                              </w:rPr>
                              <w:t>In Reception</w:t>
                            </w:r>
                          </w:p>
                          <w:p w14:paraId="18119E90" w14:textId="77777777" w:rsidR="000D38DF" w:rsidRPr="000D38DF" w:rsidRDefault="000D38DF" w:rsidP="000D38DF">
                            <w:pPr>
                              <w:ind w:left="360"/>
                              <w:rPr>
                                <w:rFonts w:ascii="Calibri" w:hAnsi="Calibri"/>
                                <w:sz w:val="22"/>
                                <w:szCs w:val="22"/>
                              </w:rPr>
                            </w:pPr>
                            <w:r w:rsidRPr="000D38DF">
                              <w:rPr>
                                <w:rFonts w:ascii="Calibri" w:hAnsi="Calibri"/>
                                <w:sz w:val="22"/>
                                <w:szCs w:val="22"/>
                              </w:rPr>
                              <w:t>If the behaviour persists you will be referred to the Headteacher and parents contacted as appropriate.</w:t>
                            </w:r>
                          </w:p>
                          <w:p w14:paraId="76FCA851" w14:textId="77777777" w:rsidR="000D38DF" w:rsidRDefault="000D38DF" w:rsidP="000D38DF">
                            <w:pPr>
                              <w:ind w:left="36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100E" id="AutoShape 29" o:spid="_x0000_s1031" type="#_x0000_t61" style="position:absolute;margin-left:-14.65pt;margin-top:184pt;width:261pt;height:18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" adj="1179,24635">
                <v:textbox>
                  <w:txbxContent>
                    <w:p w14:paraId="2D0D7CF9" w14:textId="77777777" w:rsidR="000D38DF" w:rsidRDefault="000D38DF" w:rsidP="000D38DF">
                      <w:pPr>
                        <w:rPr>
                          <w:b/>
                          <w:sz w:val="20"/>
                        </w:rPr>
                      </w:pPr>
                      <w:r>
                        <w:rPr>
                          <w:b/>
                          <w:sz w:val="20"/>
                        </w:rPr>
                        <w:t>Stage 3</w:t>
                      </w:r>
                    </w:p>
                    <w:p w14:paraId="79801DB7" w14:textId="77777777"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3 behaviour letters are given in one half term you will be referred to the Headteacher and parents contacted as appropriate.  </w:t>
                      </w:r>
                    </w:p>
                    <w:p w14:paraId="4300FDB3" w14:textId="77777777" w:rsidR="000D38DF" w:rsidRPr="000D38DF" w:rsidRDefault="000D38DF" w:rsidP="000D38DF">
                      <w:pPr>
                        <w:ind w:left="360"/>
                        <w:jc w:val="center"/>
                        <w:rPr>
                          <w:rFonts w:ascii="Calibri" w:hAnsi="Calibri"/>
                          <w:sz w:val="22"/>
                          <w:szCs w:val="22"/>
                          <w:u w:val="single"/>
                        </w:rPr>
                      </w:pPr>
                      <w:r w:rsidRPr="000D38DF">
                        <w:rPr>
                          <w:rFonts w:ascii="Calibri" w:hAnsi="Calibri"/>
                          <w:sz w:val="22"/>
                          <w:szCs w:val="22"/>
                          <w:u w:val="single"/>
                        </w:rPr>
                        <w:t>In Reception</w:t>
                      </w:r>
                    </w:p>
                    <w:p w14:paraId="18119E90" w14:textId="77777777" w:rsidR="000D38DF" w:rsidRPr="000D38DF" w:rsidRDefault="000D38DF" w:rsidP="000D38DF">
                      <w:pPr>
                        <w:ind w:left="360"/>
                        <w:rPr>
                          <w:rFonts w:ascii="Calibri" w:hAnsi="Calibri"/>
                          <w:sz w:val="22"/>
                          <w:szCs w:val="22"/>
                        </w:rPr>
                      </w:pPr>
                      <w:r w:rsidRPr="000D38DF">
                        <w:rPr>
                          <w:rFonts w:ascii="Calibri" w:hAnsi="Calibri"/>
                          <w:sz w:val="22"/>
                          <w:szCs w:val="22"/>
                        </w:rPr>
                        <w:t>If the behaviour persists you will be referred to the Headteacher and parents contacted as appropriate.</w:t>
                      </w:r>
                    </w:p>
                    <w:p w14:paraId="76FCA851" w14:textId="77777777" w:rsidR="000D38DF" w:rsidRDefault="000D38DF" w:rsidP="000D38DF">
                      <w:pPr>
                        <w:ind w:left="360"/>
                        <w:rPr>
                          <w:sz w:val="20"/>
                        </w:rPr>
                      </w:pPr>
                    </w:p>
                  </w:txbxContent>
                </v:textbox>
              </v:shape>
            </w:pict>
          </mc:Fallback>
        </mc:AlternateContent>
      </w:r>
      <w:r w:rsidRPr="000D38DF">
        <w:rPr>
          <w:rFonts w:ascii="Calibri" w:eastAsia="MS Mincho" w:hAnsi="Calibri"/>
          <w:noProof/>
        </w:rPr>
        <mc:AlternateContent>
          <mc:Choice Requires="wps">
            <w:drawing>
              <wp:anchor distT="0" distB="0" distL="114300" distR="114300" simplePos="0" relativeHeight="251662336" behindDoc="0" locked="0" layoutInCell="1" allowOverlap="1" wp14:anchorId="4F629AF2" wp14:editId="5F747BD9">
                <wp:simplePos x="0" y="0"/>
                <wp:positionH relativeFrom="column">
                  <wp:posOffset>3352800</wp:posOffset>
                </wp:positionH>
                <wp:positionV relativeFrom="paragraph">
                  <wp:posOffset>3683635</wp:posOffset>
                </wp:positionV>
                <wp:extent cx="2857500" cy="1485900"/>
                <wp:effectExtent l="314325" t="8255" r="9525" b="629920"/>
                <wp:wrapNone/>
                <wp:docPr id="2"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485900"/>
                        </a:xfrm>
                        <a:prstGeom prst="wedgeRectCallout">
                          <a:avLst>
                            <a:gd name="adj1" fmla="val -59755"/>
                            <a:gd name="adj2" fmla="val 90898"/>
                          </a:avLst>
                        </a:prstGeom>
                        <a:solidFill>
                          <a:srgbClr val="FFFFFF"/>
                        </a:solidFill>
                        <a:ln w="9525">
                          <a:solidFill>
                            <a:srgbClr val="000000"/>
                          </a:solidFill>
                          <a:miter lim="800000"/>
                          <a:headEnd/>
                          <a:tailEnd/>
                        </a:ln>
                      </wps:spPr>
                      <wps:txbx>
                        <w:txbxContent>
                          <w:p w14:paraId="7F5C2853" w14:textId="77777777" w:rsidR="000D38DF" w:rsidRDefault="000D38DF" w:rsidP="000D38DF">
                            <w:pPr>
                              <w:rPr>
                                <w:b/>
                                <w:sz w:val="20"/>
                              </w:rPr>
                            </w:pPr>
                            <w:r>
                              <w:rPr>
                                <w:b/>
                                <w:sz w:val="20"/>
                              </w:rPr>
                              <w:t>Stage 4</w:t>
                            </w:r>
                          </w:p>
                          <w:p w14:paraId="0D83EEEB" w14:textId="77777777"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the behaviour persists the Headteacher will make further contact with your parents and a personal support programme will be prepared to help your behaviour improve </w:t>
                            </w:r>
                          </w:p>
                          <w:p w14:paraId="19715D1A" w14:textId="77777777" w:rsidR="000D38DF" w:rsidRPr="000D38DF" w:rsidRDefault="000D38DF" w:rsidP="000D38DF">
                            <w:pPr>
                              <w:ind w:left="360"/>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29AF2" id="AutoShape 30" o:spid="_x0000_s1032" type="#_x0000_t61" style="position:absolute;margin-left:264pt;margin-top:290.05pt;width:22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" adj="-2107,30434">
                <v:textbox>
                  <w:txbxContent>
                    <w:p w14:paraId="7F5C2853" w14:textId="77777777" w:rsidR="000D38DF" w:rsidRDefault="000D38DF" w:rsidP="000D38DF">
                      <w:pPr>
                        <w:rPr>
                          <w:b/>
                          <w:sz w:val="20"/>
                        </w:rPr>
                      </w:pPr>
                      <w:r>
                        <w:rPr>
                          <w:b/>
                          <w:sz w:val="20"/>
                        </w:rPr>
                        <w:t>Stage 4</w:t>
                      </w:r>
                    </w:p>
                    <w:p w14:paraId="0D83EEEB" w14:textId="77777777" w:rsidR="000D38DF" w:rsidRPr="000D38DF" w:rsidRDefault="000D38DF" w:rsidP="000D38DF">
                      <w:pPr>
                        <w:numPr>
                          <w:ilvl w:val="0"/>
                          <w:numId w:val="8"/>
                        </w:numPr>
                        <w:rPr>
                          <w:rFonts w:ascii="Calibri" w:hAnsi="Calibri"/>
                          <w:sz w:val="22"/>
                          <w:szCs w:val="22"/>
                        </w:rPr>
                      </w:pPr>
                      <w:r w:rsidRPr="000D38DF">
                        <w:rPr>
                          <w:rFonts w:ascii="Calibri" w:hAnsi="Calibri"/>
                          <w:sz w:val="22"/>
                          <w:szCs w:val="22"/>
                        </w:rPr>
                        <w:t xml:space="preserve">If the behaviour persists the Headteacher will make further contact with your parents and a personal support programme will be prepared to help your behaviour improve </w:t>
                      </w:r>
                    </w:p>
                    <w:p w14:paraId="19715D1A" w14:textId="77777777" w:rsidR="000D38DF" w:rsidRPr="000D38DF" w:rsidRDefault="000D38DF" w:rsidP="000D38DF">
                      <w:pPr>
                        <w:ind w:left="360"/>
                        <w:rPr>
                          <w:rFonts w:ascii="Calibri" w:hAnsi="Calibri"/>
                          <w:sz w:val="22"/>
                          <w:szCs w:val="22"/>
                        </w:rPr>
                      </w:pPr>
                    </w:p>
                  </w:txbxContent>
                </v:textbox>
              </v:shape>
            </w:pict>
          </mc:Fallback>
        </mc:AlternateContent>
      </w:r>
    </w:p>
    <w:p w14:paraId="3386439A" w14:textId="582C04EB" w:rsidR="000A7306" w:rsidRDefault="000A7306" w:rsidP="000D38DF">
      <w:pPr>
        <w:rPr>
          <w:rFonts w:ascii="Calibri" w:eastAsia="MS Mincho" w:hAnsi="Calibri"/>
          <w:lang w:eastAsia="en-US"/>
        </w:rPr>
      </w:pPr>
    </w:p>
    <w:p w14:paraId="7667E3FE" w14:textId="77777777" w:rsidR="000A7306" w:rsidRPr="000A7306" w:rsidRDefault="000A7306" w:rsidP="000A7306">
      <w:pPr>
        <w:rPr>
          <w:rFonts w:ascii="Calibri" w:eastAsia="MS Mincho" w:hAnsi="Calibri"/>
          <w:lang w:eastAsia="en-US"/>
        </w:rPr>
      </w:pPr>
    </w:p>
    <w:p w14:paraId="15FDDE9F" w14:textId="77777777" w:rsidR="000A7306" w:rsidRPr="000A7306" w:rsidRDefault="000A7306" w:rsidP="000A7306">
      <w:pPr>
        <w:rPr>
          <w:rFonts w:ascii="Calibri" w:eastAsia="MS Mincho" w:hAnsi="Calibri"/>
          <w:lang w:eastAsia="en-US"/>
        </w:rPr>
      </w:pPr>
    </w:p>
    <w:p w14:paraId="39924CD2" w14:textId="77777777" w:rsidR="000A7306" w:rsidRPr="000A7306" w:rsidRDefault="000A7306" w:rsidP="000A7306">
      <w:pPr>
        <w:rPr>
          <w:rFonts w:ascii="Calibri" w:eastAsia="MS Mincho" w:hAnsi="Calibri"/>
          <w:lang w:eastAsia="en-US"/>
        </w:rPr>
      </w:pPr>
    </w:p>
    <w:p w14:paraId="76CD2B1E" w14:textId="77777777" w:rsidR="000A7306" w:rsidRPr="000A7306" w:rsidRDefault="000A7306" w:rsidP="000A7306">
      <w:pPr>
        <w:rPr>
          <w:rFonts w:ascii="Calibri" w:eastAsia="MS Mincho" w:hAnsi="Calibri"/>
          <w:lang w:eastAsia="en-US"/>
        </w:rPr>
      </w:pPr>
    </w:p>
    <w:p w14:paraId="5B2D5F05" w14:textId="77777777" w:rsidR="000A7306" w:rsidRPr="000A7306" w:rsidRDefault="000A7306" w:rsidP="000A7306">
      <w:pPr>
        <w:rPr>
          <w:rFonts w:ascii="Calibri" w:eastAsia="MS Mincho" w:hAnsi="Calibri"/>
          <w:lang w:eastAsia="en-US"/>
        </w:rPr>
      </w:pPr>
    </w:p>
    <w:p w14:paraId="6CCB30F7" w14:textId="77777777" w:rsidR="000A7306" w:rsidRPr="000A7306" w:rsidRDefault="000A7306" w:rsidP="000A7306">
      <w:pPr>
        <w:rPr>
          <w:rFonts w:ascii="Calibri" w:eastAsia="MS Mincho" w:hAnsi="Calibri"/>
          <w:lang w:eastAsia="en-US"/>
        </w:rPr>
      </w:pPr>
    </w:p>
    <w:p w14:paraId="248D432E" w14:textId="77777777" w:rsidR="000A7306" w:rsidRPr="000A7306" w:rsidRDefault="000A7306" w:rsidP="000A7306">
      <w:pPr>
        <w:rPr>
          <w:rFonts w:ascii="Calibri" w:eastAsia="MS Mincho" w:hAnsi="Calibri"/>
          <w:lang w:eastAsia="en-US"/>
        </w:rPr>
      </w:pPr>
    </w:p>
    <w:p w14:paraId="56A99903" w14:textId="77777777" w:rsidR="000A7306" w:rsidRPr="000A7306" w:rsidRDefault="000A7306" w:rsidP="000A7306">
      <w:pPr>
        <w:rPr>
          <w:rFonts w:ascii="Calibri" w:eastAsia="MS Mincho" w:hAnsi="Calibri"/>
          <w:lang w:eastAsia="en-US"/>
        </w:rPr>
      </w:pPr>
    </w:p>
    <w:p w14:paraId="4F5FE529" w14:textId="77777777" w:rsidR="000A7306" w:rsidRPr="000A7306" w:rsidRDefault="000A7306" w:rsidP="000A7306">
      <w:pPr>
        <w:rPr>
          <w:rFonts w:ascii="Calibri" w:eastAsia="MS Mincho" w:hAnsi="Calibri"/>
          <w:lang w:eastAsia="en-US"/>
        </w:rPr>
      </w:pPr>
    </w:p>
    <w:p w14:paraId="3BFF7264" w14:textId="77777777" w:rsidR="000A7306" w:rsidRPr="000A7306" w:rsidRDefault="000A7306" w:rsidP="000A7306">
      <w:pPr>
        <w:rPr>
          <w:rFonts w:ascii="Calibri" w:eastAsia="MS Mincho" w:hAnsi="Calibri"/>
          <w:lang w:eastAsia="en-US"/>
        </w:rPr>
      </w:pPr>
    </w:p>
    <w:p w14:paraId="57A8980A" w14:textId="77777777" w:rsidR="000A7306" w:rsidRPr="000A7306" w:rsidRDefault="000A7306" w:rsidP="000A7306">
      <w:pPr>
        <w:rPr>
          <w:rFonts w:ascii="Calibri" w:eastAsia="MS Mincho" w:hAnsi="Calibri"/>
          <w:lang w:eastAsia="en-US"/>
        </w:rPr>
      </w:pPr>
    </w:p>
    <w:p w14:paraId="47D45615" w14:textId="77777777" w:rsidR="000A7306" w:rsidRPr="000A7306" w:rsidRDefault="000A7306" w:rsidP="000A7306">
      <w:pPr>
        <w:rPr>
          <w:rFonts w:ascii="Calibri" w:eastAsia="MS Mincho" w:hAnsi="Calibri"/>
          <w:lang w:eastAsia="en-US"/>
        </w:rPr>
      </w:pPr>
    </w:p>
    <w:p w14:paraId="20F88D8C" w14:textId="77777777" w:rsidR="000A7306" w:rsidRPr="000A7306" w:rsidRDefault="000A7306" w:rsidP="000A7306">
      <w:pPr>
        <w:rPr>
          <w:rFonts w:ascii="Calibri" w:eastAsia="MS Mincho" w:hAnsi="Calibri"/>
          <w:lang w:eastAsia="en-US"/>
        </w:rPr>
      </w:pPr>
    </w:p>
    <w:p w14:paraId="0E46CA73" w14:textId="77777777" w:rsidR="000A7306" w:rsidRPr="000A7306" w:rsidRDefault="000A7306" w:rsidP="000A7306">
      <w:pPr>
        <w:rPr>
          <w:rFonts w:ascii="Calibri" w:eastAsia="MS Mincho" w:hAnsi="Calibri"/>
          <w:lang w:eastAsia="en-US"/>
        </w:rPr>
      </w:pPr>
    </w:p>
    <w:p w14:paraId="160CF1F1" w14:textId="77777777" w:rsidR="000A7306" w:rsidRPr="000A7306" w:rsidRDefault="000A7306" w:rsidP="000A7306">
      <w:pPr>
        <w:rPr>
          <w:rFonts w:ascii="Calibri" w:eastAsia="MS Mincho" w:hAnsi="Calibri"/>
          <w:lang w:eastAsia="en-US"/>
        </w:rPr>
      </w:pPr>
    </w:p>
    <w:p w14:paraId="6A2AAA17" w14:textId="77777777" w:rsidR="000A7306" w:rsidRPr="000A7306" w:rsidRDefault="000A7306" w:rsidP="000A7306">
      <w:pPr>
        <w:rPr>
          <w:rFonts w:ascii="Calibri" w:eastAsia="MS Mincho" w:hAnsi="Calibri"/>
          <w:lang w:eastAsia="en-US"/>
        </w:rPr>
      </w:pPr>
    </w:p>
    <w:p w14:paraId="0DF2D2B3" w14:textId="77777777" w:rsidR="000A7306" w:rsidRPr="000A7306" w:rsidRDefault="000A7306" w:rsidP="000A7306">
      <w:pPr>
        <w:rPr>
          <w:rFonts w:ascii="Calibri" w:eastAsia="MS Mincho" w:hAnsi="Calibri"/>
          <w:lang w:eastAsia="en-US"/>
        </w:rPr>
      </w:pPr>
    </w:p>
    <w:p w14:paraId="3D950797" w14:textId="77777777" w:rsidR="000A7306" w:rsidRPr="000A7306" w:rsidRDefault="000A7306" w:rsidP="000A7306">
      <w:pPr>
        <w:rPr>
          <w:rFonts w:ascii="Calibri" w:eastAsia="MS Mincho" w:hAnsi="Calibri"/>
          <w:lang w:eastAsia="en-US"/>
        </w:rPr>
      </w:pPr>
    </w:p>
    <w:p w14:paraId="533D7BE1" w14:textId="77777777" w:rsidR="000A7306" w:rsidRPr="000A7306" w:rsidRDefault="000A7306" w:rsidP="000A7306">
      <w:pPr>
        <w:rPr>
          <w:rFonts w:ascii="Calibri" w:eastAsia="MS Mincho" w:hAnsi="Calibri"/>
          <w:lang w:eastAsia="en-US"/>
        </w:rPr>
      </w:pPr>
    </w:p>
    <w:p w14:paraId="6B010468" w14:textId="77777777" w:rsidR="000A7306" w:rsidRPr="000A7306" w:rsidRDefault="000A7306" w:rsidP="000A7306">
      <w:pPr>
        <w:rPr>
          <w:rFonts w:ascii="Calibri" w:eastAsia="MS Mincho" w:hAnsi="Calibri"/>
          <w:lang w:eastAsia="en-US"/>
        </w:rPr>
      </w:pPr>
    </w:p>
    <w:p w14:paraId="6FCC78D0" w14:textId="77777777" w:rsidR="000A7306" w:rsidRPr="000A7306" w:rsidRDefault="000A7306" w:rsidP="000A7306">
      <w:pPr>
        <w:rPr>
          <w:rFonts w:ascii="Calibri" w:eastAsia="MS Mincho" w:hAnsi="Calibri"/>
          <w:lang w:eastAsia="en-US"/>
        </w:rPr>
      </w:pPr>
    </w:p>
    <w:p w14:paraId="49F9C7B6" w14:textId="77777777" w:rsidR="000A7306" w:rsidRPr="000A7306" w:rsidRDefault="000A7306" w:rsidP="000A7306">
      <w:pPr>
        <w:rPr>
          <w:rFonts w:ascii="Calibri" w:eastAsia="MS Mincho" w:hAnsi="Calibri"/>
          <w:lang w:eastAsia="en-US"/>
        </w:rPr>
      </w:pPr>
    </w:p>
    <w:p w14:paraId="61814088" w14:textId="77777777" w:rsidR="000A7306" w:rsidRPr="000A7306" w:rsidRDefault="000A7306" w:rsidP="000A7306">
      <w:pPr>
        <w:rPr>
          <w:rFonts w:ascii="Calibri" w:eastAsia="MS Mincho" w:hAnsi="Calibri"/>
          <w:lang w:eastAsia="en-US"/>
        </w:rPr>
      </w:pPr>
    </w:p>
    <w:p w14:paraId="2077C81F" w14:textId="77777777" w:rsidR="000A7306" w:rsidRPr="000A7306" w:rsidRDefault="000A7306" w:rsidP="000A7306">
      <w:pPr>
        <w:rPr>
          <w:rFonts w:ascii="Calibri" w:eastAsia="MS Mincho" w:hAnsi="Calibri"/>
          <w:lang w:eastAsia="en-US"/>
        </w:rPr>
      </w:pPr>
    </w:p>
    <w:p w14:paraId="2911BAA2" w14:textId="77777777" w:rsidR="000A7306" w:rsidRPr="000A7306" w:rsidRDefault="000A7306" w:rsidP="000A7306">
      <w:pPr>
        <w:rPr>
          <w:rFonts w:ascii="Calibri" w:eastAsia="MS Mincho" w:hAnsi="Calibri"/>
          <w:lang w:eastAsia="en-US"/>
        </w:rPr>
      </w:pPr>
    </w:p>
    <w:p w14:paraId="153C6681" w14:textId="77777777" w:rsidR="000A7306" w:rsidRPr="000A7306" w:rsidRDefault="000A7306" w:rsidP="000A7306">
      <w:pPr>
        <w:rPr>
          <w:rFonts w:ascii="Calibri" w:eastAsia="MS Mincho" w:hAnsi="Calibri"/>
          <w:lang w:eastAsia="en-US"/>
        </w:rPr>
      </w:pPr>
    </w:p>
    <w:p w14:paraId="133409F7" w14:textId="77777777" w:rsidR="000A7306" w:rsidRPr="000A7306" w:rsidRDefault="000A7306" w:rsidP="000A7306">
      <w:pPr>
        <w:rPr>
          <w:rFonts w:ascii="Calibri" w:eastAsia="MS Mincho" w:hAnsi="Calibri"/>
          <w:lang w:eastAsia="en-US"/>
        </w:rPr>
      </w:pPr>
    </w:p>
    <w:p w14:paraId="11EB3925" w14:textId="77777777" w:rsidR="000A7306" w:rsidRPr="000A7306" w:rsidRDefault="000A7306" w:rsidP="000A7306">
      <w:pPr>
        <w:rPr>
          <w:rFonts w:ascii="Calibri" w:eastAsia="MS Mincho" w:hAnsi="Calibri"/>
          <w:lang w:eastAsia="en-US"/>
        </w:rPr>
      </w:pPr>
    </w:p>
    <w:p w14:paraId="6A83D09D" w14:textId="77777777" w:rsidR="000A7306" w:rsidRPr="000A7306" w:rsidRDefault="000A7306" w:rsidP="000A7306">
      <w:pPr>
        <w:rPr>
          <w:rFonts w:ascii="Calibri" w:eastAsia="MS Mincho" w:hAnsi="Calibri"/>
          <w:lang w:eastAsia="en-US"/>
        </w:rPr>
      </w:pPr>
    </w:p>
    <w:p w14:paraId="04C9B877" w14:textId="77777777" w:rsidR="000A7306" w:rsidRPr="000A7306" w:rsidRDefault="000A7306" w:rsidP="000A7306">
      <w:pPr>
        <w:rPr>
          <w:rFonts w:ascii="Calibri" w:eastAsia="MS Mincho" w:hAnsi="Calibri"/>
          <w:lang w:eastAsia="en-US"/>
        </w:rPr>
      </w:pPr>
    </w:p>
    <w:p w14:paraId="7688DBD3" w14:textId="77777777" w:rsidR="000A7306" w:rsidRPr="000A7306" w:rsidRDefault="000A7306" w:rsidP="000A7306">
      <w:pPr>
        <w:rPr>
          <w:rFonts w:ascii="Calibri" w:eastAsia="MS Mincho" w:hAnsi="Calibri"/>
          <w:lang w:eastAsia="en-US"/>
        </w:rPr>
      </w:pPr>
    </w:p>
    <w:p w14:paraId="1A41D900" w14:textId="77777777" w:rsidR="000A7306" w:rsidRPr="000A7306" w:rsidRDefault="000A7306" w:rsidP="000A7306">
      <w:pPr>
        <w:rPr>
          <w:rFonts w:ascii="Calibri" w:eastAsia="MS Mincho" w:hAnsi="Calibri"/>
          <w:lang w:eastAsia="en-US"/>
        </w:rPr>
      </w:pPr>
    </w:p>
    <w:p w14:paraId="2BC58C41" w14:textId="6B2E942A" w:rsidR="000A7306" w:rsidRDefault="000A7306" w:rsidP="000A7306">
      <w:pPr>
        <w:rPr>
          <w:rFonts w:ascii="Calibri" w:hAnsi="Calibri"/>
          <w:lang w:eastAsia="en-US"/>
        </w:rPr>
      </w:pPr>
    </w:p>
    <w:p w14:paraId="4272D1E0" w14:textId="0E3700C4" w:rsidR="0059277E" w:rsidRDefault="003D09B6" w:rsidP="001D42DC">
      <w:pPr>
        <w:rPr>
          <w:rFonts w:ascii="Calibri" w:hAnsi="Calibri"/>
          <w:lang w:eastAsia="en-US"/>
        </w:rPr>
      </w:pPr>
      <w:r>
        <w:rPr>
          <w:rFonts w:ascii="Calibri" w:hAnsi="Calibri"/>
          <w:b/>
          <w:lang w:eastAsia="en-US"/>
        </w:rPr>
        <w:t xml:space="preserve">Appendix 3: </w:t>
      </w:r>
      <w:r w:rsidR="0059277E">
        <w:rPr>
          <w:rFonts w:ascii="Calibri" w:hAnsi="Calibri"/>
          <w:b/>
          <w:lang w:eastAsia="en-US"/>
        </w:rPr>
        <w:t>Good Behaviour Guide</w:t>
      </w:r>
    </w:p>
    <w:p w14:paraId="6F25263C" w14:textId="7F38AD20" w:rsidR="003126FA" w:rsidRDefault="003126FA" w:rsidP="001D42DC">
      <w:pPr>
        <w:rPr>
          <w:rFonts w:ascii="Calibri" w:hAnsi="Calibri"/>
          <w:lang w:eastAsia="en-US"/>
        </w:rPr>
      </w:pPr>
    </w:p>
    <w:p w14:paraId="3C56A308" w14:textId="70099257" w:rsidR="003126FA" w:rsidRPr="003126FA" w:rsidRDefault="003126FA" w:rsidP="001D42DC">
      <w:pPr>
        <w:rPr>
          <w:rFonts w:ascii="Calibri" w:hAnsi="Calibri"/>
          <w:lang w:eastAsia="en-US"/>
        </w:rPr>
      </w:pPr>
      <w:r>
        <w:rPr>
          <w:rFonts w:ascii="Calibri" w:hAnsi="Calibri"/>
          <w:lang w:eastAsia="en-US"/>
        </w:rPr>
        <w:t>The following pages provide guidance on the behaviour we promote when children are involved in different aspects of school life. This helps adults and children to understand their rol</w:t>
      </w:r>
      <w:r w:rsidR="000D3694">
        <w:rPr>
          <w:rFonts w:ascii="Calibri" w:hAnsi="Calibri"/>
          <w:lang w:eastAsia="en-US"/>
        </w:rPr>
        <w:t>es.</w:t>
      </w:r>
      <w:bookmarkStart w:id="13" w:name="_GoBack"/>
      <w:bookmarkEnd w:id="13"/>
    </w:p>
    <w:p w14:paraId="1BA0E1CD" w14:textId="6740F7E4" w:rsidR="006B3BB8" w:rsidRDefault="006B3BB8" w:rsidP="000A7306">
      <w:pPr>
        <w:rPr>
          <w:rFonts w:ascii="Calibri" w:hAnsi="Calibri"/>
          <w:lang w:eastAsia="en-US"/>
        </w:rPr>
      </w:pPr>
    </w:p>
    <w:p w14:paraId="45E17A6F" w14:textId="32BB02E6" w:rsidR="006B3BB8" w:rsidRDefault="006B3BB8" w:rsidP="000A7306">
      <w:pPr>
        <w:rPr>
          <w:rFonts w:ascii="Calibri" w:hAnsi="Calibri"/>
          <w:lang w:eastAsia="en-US"/>
        </w:rPr>
      </w:pPr>
    </w:p>
    <w:p w14:paraId="4B6B0A1F" w14:textId="77069BEB" w:rsidR="0002635F" w:rsidRDefault="0002635F" w:rsidP="000A7306">
      <w:pPr>
        <w:rPr>
          <w:rFonts w:ascii="Calibri" w:hAnsi="Calibri"/>
          <w:lang w:eastAsia="en-US"/>
        </w:rPr>
      </w:pPr>
    </w:p>
    <w:p w14:paraId="53986DEC" w14:textId="0FC4576A" w:rsidR="0002635F" w:rsidRDefault="0002635F" w:rsidP="000A7306">
      <w:pPr>
        <w:rPr>
          <w:rFonts w:ascii="Calibri" w:hAnsi="Calibri"/>
          <w:lang w:eastAsia="en-US"/>
        </w:rPr>
      </w:pPr>
    </w:p>
    <w:p w14:paraId="7A5A4151" w14:textId="77777777" w:rsidR="0002635F" w:rsidRDefault="0002635F" w:rsidP="000A7306">
      <w:pPr>
        <w:rPr>
          <w:rFonts w:ascii="Calibri" w:hAnsi="Calibri"/>
          <w:lang w:eastAsia="en-US"/>
        </w:rPr>
      </w:pPr>
    </w:p>
    <w:p w14:paraId="3334716F" w14:textId="6DAEC242" w:rsidR="003D09B6" w:rsidRDefault="003D09B6" w:rsidP="000A7306">
      <w:pPr>
        <w:rPr>
          <w:rFonts w:ascii="Calibri" w:hAnsi="Calibri"/>
          <w:lang w:eastAsia="en-US"/>
        </w:rPr>
      </w:pPr>
    </w:p>
    <w:p w14:paraId="645F62D3" w14:textId="77777777" w:rsidR="003D09B6" w:rsidRDefault="003D09B6">
      <w:pPr>
        <w:rPr>
          <w:rFonts w:ascii="Calibri" w:hAnsi="Calibri"/>
          <w:lang w:eastAsia="en-US"/>
        </w:rPr>
      </w:pPr>
      <w:r>
        <w:rPr>
          <w:rFonts w:ascii="Calibri" w:hAnsi="Calibri"/>
          <w:lang w:eastAsia="en-US"/>
        </w:rPr>
        <w:br w:type="page"/>
      </w:r>
    </w:p>
    <w:sectPr w:rsidR="003D09B6" w:rsidSect="000D38D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F00BE" w14:textId="77777777" w:rsidR="00DC4EC6" w:rsidRDefault="00DC4EC6">
      <w:r>
        <w:separator/>
      </w:r>
    </w:p>
  </w:endnote>
  <w:endnote w:type="continuationSeparator" w:id="0">
    <w:p w14:paraId="07266A12" w14:textId="77777777" w:rsidR="00DC4EC6" w:rsidRDefault="00DC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ne Sans">
    <w:altName w:val="Calibr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1A5D5" w14:textId="77777777" w:rsidR="00721957" w:rsidRDefault="00721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3532E" w14:textId="77777777" w:rsidR="00725093" w:rsidRDefault="00725093">
    <w:pPr>
      <w:pStyle w:val="Footer"/>
    </w:pPr>
  </w:p>
  <w:p w14:paraId="477AF4E9" w14:textId="77777777" w:rsidR="00725093" w:rsidRDefault="00725093">
    <w:pPr>
      <w:pStyle w:val="Footer"/>
    </w:pPr>
  </w:p>
  <w:p w14:paraId="53126962" w14:textId="77777777" w:rsidR="00725093" w:rsidRDefault="007250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392B2" w14:textId="77777777" w:rsidR="00721957" w:rsidRDefault="007219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D403" w14:textId="77777777" w:rsidR="000D38DF" w:rsidRDefault="000D38DF"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252CD" w14:textId="77777777" w:rsidR="000D38DF" w:rsidRDefault="000D38DF" w:rsidP="00FE4E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82514" w14:textId="50CBDE6A" w:rsidR="000D38DF" w:rsidRDefault="000D38DF"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5318">
      <w:rPr>
        <w:rStyle w:val="PageNumber"/>
        <w:noProof/>
      </w:rPr>
      <w:t>11</w:t>
    </w:r>
    <w:r>
      <w:rPr>
        <w:rStyle w:val="PageNumber"/>
      </w:rPr>
      <w:fldChar w:fldCharType="end"/>
    </w:r>
  </w:p>
  <w:p w14:paraId="25837531" w14:textId="77777777" w:rsidR="000D38DF" w:rsidRDefault="000D38DF"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7E023" w14:textId="77777777" w:rsidR="00DC4EC6" w:rsidRDefault="00DC4EC6">
      <w:r>
        <w:separator/>
      </w:r>
    </w:p>
  </w:footnote>
  <w:footnote w:type="continuationSeparator" w:id="0">
    <w:p w14:paraId="0C0367C9" w14:textId="77777777" w:rsidR="00DC4EC6" w:rsidRDefault="00DC4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5286" w14:textId="02F3ADC8" w:rsidR="00721957" w:rsidRDefault="00195B53">
    <w:pPr>
      <w:pStyle w:val="Header"/>
    </w:pPr>
    <w:r>
      <w:rPr>
        <w:noProof/>
      </w:rPr>
      <w:pict w14:anchorId="5A156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24.35pt;height:254.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7BF2" w14:textId="7CCC44B4" w:rsidR="00721957" w:rsidRDefault="00195B53">
    <w:pPr>
      <w:pStyle w:val="Header"/>
    </w:pPr>
    <w:r>
      <w:rPr>
        <w:noProof/>
      </w:rPr>
      <w:pict w14:anchorId="36E7F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24.35pt;height:254.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CC24" w14:textId="11B05670" w:rsidR="00721957" w:rsidRDefault="00195B53">
    <w:pPr>
      <w:pStyle w:val="Header"/>
    </w:pPr>
    <w:r>
      <w:rPr>
        <w:noProof/>
      </w:rPr>
      <w:pict w14:anchorId="70BCA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style="position:absolute;margin-left:0;margin-top:0;width:424.35pt;height:254.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5E3F" w14:textId="05048A73" w:rsidR="006A760B" w:rsidRDefault="00195B53">
    <w:pPr>
      <w:pStyle w:val="Header"/>
    </w:pPr>
    <w:r>
      <w:rPr>
        <w:noProof/>
      </w:rPr>
      <w:pict w14:anchorId="4631F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24.35pt;height:254.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888E" w14:textId="2E8991DC" w:rsidR="006A760B" w:rsidRDefault="00195B53">
    <w:pPr>
      <w:pStyle w:val="Header"/>
    </w:pPr>
    <w:r>
      <w:rPr>
        <w:noProof/>
      </w:rPr>
      <w:pict w14:anchorId="5B42D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24.35pt;height:254.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B8F4C" w14:textId="4309862F" w:rsidR="006A760B" w:rsidRDefault="00195B53">
    <w:pPr>
      <w:pStyle w:val="Header"/>
    </w:pPr>
    <w:r>
      <w:rPr>
        <w:noProof/>
      </w:rPr>
      <w:pict w14:anchorId="5D167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35pt;height:254.6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7D26"/>
    <w:multiLevelType w:val="hybridMultilevel"/>
    <w:tmpl w:val="D3561156"/>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C629F"/>
    <w:multiLevelType w:val="hybridMultilevel"/>
    <w:tmpl w:val="938C0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D660D"/>
    <w:multiLevelType w:val="hybridMultilevel"/>
    <w:tmpl w:val="9984F432"/>
    <w:lvl w:ilvl="0" w:tplc="FB80EA3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0E3168"/>
    <w:multiLevelType w:val="hybridMultilevel"/>
    <w:tmpl w:val="48D689B8"/>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654D8"/>
    <w:multiLevelType w:val="hybridMultilevel"/>
    <w:tmpl w:val="36F477A2"/>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1C631D"/>
    <w:multiLevelType w:val="hybridMultilevel"/>
    <w:tmpl w:val="2E04D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0313E"/>
    <w:multiLevelType w:val="hybridMultilevel"/>
    <w:tmpl w:val="C09CD7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B90625"/>
    <w:multiLevelType w:val="hybridMultilevel"/>
    <w:tmpl w:val="BB3A379A"/>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25705"/>
    <w:multiLevelType w:val="hybridMultilevel"/>
    <w:tmpl w:val="498CE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63B00"/>
    <w:multiLevelType w:val="hybridMultilevel"/>
    <w:tmpl w:val="56102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4379ED"/>
    <w:multiLevelType w:val="hybridMultilevel"/>
    <w:tmpl w:val="BC06D15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03A184B"/>
    <w:multiLevelType w:val="multilevel"/>
    <w:tmpl w:val="0C4AC7B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F13C8C"/>
    <w:multiLevelType w:val="hybridMultilevel"/>
    <w:tmpl w:val="F1CCA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C675EC"/>
    <w:multiLevelType w:val="hybridMultilevel"/>
    <w:tmpl w:val="3B80E7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FA3C5A"/>
    <w:multiLevelType w:val="hybridMultilevel"/>
    <w:tmpl w:val="280CAAF2"/>
    <w:lvl w:ilvl="0" w:tplc="FB80EA38">
      <w:start w:val="1"/>
      <w:numFmt w:val="bullet"/>
      <w:lvlText w:val=""/>
      <w:lvlJc w:val="left"/>
      <w:pPr>
        <w:tabs>
          <w:tab w:val="num" w:pos="720"/>
        </w:tabs>
        <w:ind w:left="720" w:hanging="360"/>
      </w:pPr>
      <w:rPr>
        <w:rFonts w:ascii="Wingdings" w:hAnsi="Wingdings"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24570E"/>
    <w:multiLevelType w:val="hybridMultilevel"/>
    <w:tmpl w:val="D4960742"/>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5D6BAE"/>
    <w:multiLevelType w:val="hybridMultilevel"/>
    <w:tmpl w:val="62D85E28"/>
    <w:lvl w:ilvl="0" w:tplc="2FE2541E">
      <w:start w:val="1"/>
      <w:numFmt w:val="bullet"/>
      <w:lvlText w:val=""/>
      <w:lvlJc w:val="left"/>
      <w:pPr>
        <w:tabs>
          <w:tab w:val="num" w:pos="720"/>
        </w:tabs>
        <w:ind w:left="720" w:hanging="360"/>
      </w:pPr>
      <w:rPr>
        <w:rFonts w:ascii="Symbol" w:hAnsi="Symbol" w:hint="default"/>
        <w:color w:val="auto"/>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6F6CDE"/>
    <w:multiLevelType w:val="hybridMultilevel"/>
    <w:tmpl w:val="9D5AF2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B858F5"/>
    <w:multiLevelType w:val="hybridMultilevel"/>
    <w:tmpl w:val="12FC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315AD"/>
    <w:multiLevelType w:val="hybridMultilevel"/>
    <w:tmpl w:val="74F692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0F4DB2"/>
    <w:multiLevelType w:val="hybridMultilevel"/>
    <w:tmpl w:val="C36E0082"/>
    <w:lvl w:ilvl="0" w:tplc="F1C6C302">
      <w:start w:val="1"/>
      <w:numFmt w:val="bullet"/>
      <w:lvlText w:val=""/>
      <w:lvlJc w:val="left"/>
      <w:pPr>
        <w:tabs>
          <w:tab w:val="num" w:pos="720"/>
        </w:tabs>
        <w:ind w:left="720" w:hanging="360"/>
      </w:pPr>
      <w:rPr>
        <w:rFonts w:ascii="Wingdings" w:hAnsi="Wingdings" w:hint="default"/>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9D7A31"/>
    <w:multiLevelType w:val="hybridMultilevel"/>
    <w:tmpl w:val="77EC3BF6"/>
    <w:lvl w:ilvl="0" w:tplc="2FE2541E">
      <w:start w:val="1"/>
      <w:numFmt w:val="bullet"/>
      <w:lvlText w:val=""/>
      <w:lvlJc w:val="left"/>
      <w:pPr>
        <w:tabs>
          <w:tab w:val="num" w:pos="720"/>
        </w:tabs>
        <w:ind w:left="720" w:hanging="360"/>
      </w:pPr>
      <w:rPr>
        <w:rFonts w:ascii="Symbol" w:hAnsi="Symbol" w:hint="default"/>
        <w:color w:val="auto"/>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360125"/>
    <w:multiLevelType w:val="hybridMultilevel"/>
    <w:tmpl w:val="D6E6B6F4"/>
    <w:lvl w:ilvl="0" w:tplc="61DA809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696316A"/>
    <w:multiLevelType w:val="hybridMultilevel"/>
    <w:tmpl w:val="2DB26850"/>
    <w:lvl w:ilvl="0" w:tplc="2FE2541E">
      <w:start w:val="1"/>
      <w:numFmt w:val="bullet"/>
      <w:lvlText w:val=""/>
      <w:lvlJc w:val="left"/>
      <w:pPr>
        <w:tabs>
          <w:tab w:val="num" w:pos="720"/>
        </w:tabs>
        <w:ind w:left="720" w:hanging="360"/>
      </w:pPr>
      <w:rPr>
        <w:rFonts w:ascii="Symbol" w:hAnsi="Symbol" w:hint="default"/>
        <w:color w:val="auto"/>
        <w:sz w:val="2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EE6B5F"/>
    <w:multiLevelType w:val="hybridMultilevel"/>
    <w:tmpl w:val="ECAC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1"/>
  </w:num>
  <w:num w:numId="5">
    <w:abstractNumId w:val="10"/>
  </w:num>
  <w:num w:numId="6">
    <w:abstractNumId w:val="9"/>
  </w:num>
  <w:num w:numId="7">
    <w:abstractNumId w:val="12"/>
  </w:num>
  <w:num w:numId="8">
    <w:abstractNumId w:val="4"/>
  </w:num>
  <w:num w:numId="9">
    <w:abstractNumId w:val="0"/>
  </w:num>
  <w:num w:numId="10">
    <w:abstractNumId w:val="7"/>
  </w:num>
  <w:num w:numId="11">
    <w:abstractNumId w:val="20"/>
  </w:num>
  <w:num w:numId="12">
    <w:abstractNumId w:val="15"/>
  </w:num>
  <w:num w:numId="13">
    <w:abstractNumId w:val="3"/>
  </w:num>
  <w:num w:numId="14">
    <w:abstractNumId w:val="16"/>
  </w:num>
  <w:num w:numId="15">
    <w:abstractNumId w:val="23"/>
  </w:num>
  <w:num w:numId="16">
    <w:abstractNumId w:val="21"/>
  </w:num>
  <w:num w:numId="17">
    <w:abstractNumId w:val="14"/>
  </w:num>
  <w:num w:numId="18">
    <w:abstractNumId w:val="2"/>
  </w:num>
  <w:num w:numId="19">
    <w:abstractNumId w:val="19"/>
  </w:num>
  <w:num w:numId="20">
    <w:abstractNumId w:val="5"/>
  </w:num>
  <w:num w:numId="21">
    <w:abstractNumId w:val="22"/>
  </w:num>
  <w:num w:numId="22">
    <w:abstractNumId w:val="11"/>
  </w:num>
  <w:num w:numId="23">
    <w:abstractNumId w:val="8"/>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1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3F"/>
    <w:rsid w:val="0002635F"/>
    <w:rsid w:val="000415B2"/>
    <w:rsid w:val="0009259C"/>
    <w:rsid w:val="000941B1"/>
    <w:rsid w:val="000A7306"/>
    <w:rsid w:val="000D3694"/>
    <w:rsid w:val="000D38DF"/>
    <w:rsid w:val="0013737E"/>
    <w:rsid w:val="001776C4"/>
    <w:rsid w:val="00191117"/>
    <w:rsid w:val="00195B53"/>
    <w:rsid w:val="001B42AE"/>
    <w:rsid w:val="001F0193"/>
    <w:rsid w:val="00237B3F"/>
    <w:rsid w:val="0028390A"/>
    <w:rsid w:val="003126FA"/>
    <w:rsid w:val="00316055"/>
    <w:rsid w:val="003272DF"/>
    <w:rsid w:val="003702E4"/>
    <w:rsid w:val="003863A7"/>
    <w:rsid w:val="003D09B6"/>
    <w:rsid w:val="00407238"/>
    <w:rsid w:val="004158C0"/>
    <w:rsid w:val="004476E9"/>
    <w:rsid w:val="00465318"/>
    <w:rsid w:val="0054084B"/>
    <w:rsid w:val="00541CB8"/>
    <w:rsid w:val="00562FC2"/>
    <w:rsid w:val="0059277E"/>
    <w:rsid w:val="006A760B"/>
    <w:rsid w:val="006B3BB8"/>
    <w:rsid w:val="0070141A"/>
    <w:rsid w:val="00721957"/>
    <w:rsid w:val="00725093"/>
    <w:rsid w:val="007A1EA9"/>
    <w:rsid w:val="008F4C74"/>
    <w:rsid w:val="009C3AA0"/>
    <w:rsid w:val="009F3BE2"/>
    <w:rsid w:val="009F5D99"/>
    <w:rsid w:val="00A009D9"/>
    <w:rsid w:val="00A61392"/>
    <w:rsid w:val="00AB1244"/>
    <w:rsid w:val="00B66517"/>
    <w:rsid w:val="00C33A0D"/>
    <w:rsid w:val="00C3772E"/>
    <w:rsid w:val="00DC4EC6"/>
    <w:rsid w:val="00E93507"/>
    <w:rsid w:val="00ED4EEC"/>
    <w:rsid w:val="00EF5FC9"/>
    <w:rsid w:val="00FC1D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3"/>
    <o:shapelayout v:ext="edit">
      <o:idmap v:ext="edit" data="1"/>
    </o:shapelayout>
  </w:shapeDefaults>
  <w:decimalSymbol w:val="."/>
  <w:listSeparator w:val=","/>
  <w14:docId w14:val="6A57FB19"/>
  <w15:chartTrackingRefBased/>
  <w15:docId w15:val="{6B8FFCDB-DC51-4878-A621-FD8991CC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szCs w:val="24"/>
    </w:rPr>
  </w:style>
  <w:style w:type="paragraph" w:styleId="Heading1">
    <w:name w:val="heading 1"/>
    <w:aliases w:val="HEADING 1"/>
    <w:basedOn w:val="Normal"/>
    <w:next w:val="Normal"/>
    <w:link w:val="Heading1Char"/>
    <w:uiPriority w:val="1"/>
    <w:qFormat/>
    <w:pPr>
      <w:keepNext/>
      <w:outlineLvl w:val="0"/>
    </w:pPr>
    <w:rPr>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
    <w:rPr>
      <w:rFonts w:ascii="Cambria" w:eastAsia="Times New Roman" w:hAnsi="Cambria" w:cs="Times New Roman"/>
      <w:b/>
      <w:bCs/>
      <w:kern w:val="32"/>
      <w:sz w:val="32"/>
      <w:szCs w:val="32"/>
    </w:rPr>
  </w:style>
  <w:style w:type="paragraph" w:customStyle="1" w:styleId="body">
    <w:name w:val="body"/>
    <w:basedOn w:val="Normal"/>
    <w:uiPriority w:val="99"/>
    <w:pPr>
      <w:spacing w:before="100" w:beforeAutospacing="1" w:after="100" w:afterAutospacing="1"/>
    </w:pPr>
    <w:rPr>
      <w:rFonts w:ascii="Times New Roman" w:hAnsi="Times New Roman"/>
    </w:rPr>
  </w:style>
  <w:style w:type="paragraph" w:styleId="NormalWeb">
    <w:name w:val="Normal (Web)"/>
    <w:basedOn w:val="Normal"/>
    <w:uiPriority w:val="99"/>
    <w:pPr>
      <w:spacing w:before="100" w:beforeAutospacing="1" w:after="100" w:afterAutospacing="1"/>
    </w:pPr>
    <w:rPr>
      <w:rFonts w:ascii="Times New Roman" w:hAnsi="Times New Roman"/>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Pr>
      <w:rFonts w:ascii="Arial" w:hAnsi="Arial"/>
      <w:sz w:val="24"/>
      <w:szCs w:val="24"/>
    </w:rPr>
  </w:style>
  <w:style w:type="character" w:styleId="PageNumber">
    <w:name w:val="page number"/>
    <w:uiPriority w:val="99"/>
    <w:rPr>
      <w:rFonts w:cs="Times New Roma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pPr>
    <w:rPr>
      <w:rFonts w:ascii="Times New Roman" w:hAnsi="Times New Roman"/>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hAnsi="Arial"/>
      <w:sz w:val="24"/>
      <w:szCs w:val="24"/>
    </w:rPr>
  </w:style>
  <w:style w:type="paragraph" w:customStyle="1" w:styleId="Pa34">
    <w:name w:val="Pa34"/>
    <w:basedOn w:val="Normal"/>
    <w:next w:val="Normal"/>
    <w:uiPriority w:val="99"/>
    <w:pPr>
      <w:autoSpaceDE w:val="0"/>
      <w:autoSpaceDN w:val="0"/>
      <w:adjustRightInd w:val="0"/>
      <w:spacing w:line="281" w:lineRule="atLeast"/>
    </w:pPr>
    <w:rPr>
      <w:rFonts w:ascii="Stone Sans" w:hAnsi="Stone Sans"/>
    </w:rPr>
  </w:style>
  <w:style w:type="paragraph" w:customStyle="1" w:styleId="Pa54">
    <w:name w:val="Pa54"/>
    <w:basedOn w:val="Normal"/>
    <w:next w:val="Normal"/>
    <w:uiPriority w:val="99"/>
    <w:pPr>
      <w:autoSpaceDE w:val="0"/>
      <w:autoSpaceDN w:val="0"/>
      <w:adjustRightInd w:val="0"/>
      <w:spacing w:line="181" w:lineRule="atLeast"/>
    </w:pPr>
    <w:rPr>
      <w:rFonts w:ascii="Stone Sans" w:hAnsi="Stone Sans"/>
    </w:rPr>
  </w:style>
  <w:style w:type="character" w:styleId="Strong">
    <w:name w:val="Strong"/>
    <w:qFormat/>
    <w:rPr>
      <w:b/>
      <w:bC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pPr>
      <w:keepLines/>
      <w:spacing w:before="480" w:line="276" w:lineRule="auto"/>
      <w:outlineLvl w:val="9"/>
    </w:pPr>
    <w:rPr>
      <w:rFonts w:ascii="Cambria" w:hAnsi="Cambria"/>
      <w:bCs/>
      <w:color w:val="365F91"/>
      <w:sz w:val="28"/>
      <w:szCs w:val="28"/>
      <w:lang w:val="en-US"/>
    </w:rPr>
  </w:style>
  <w:style w:type="paragraph" w:styleId="TOC1">
    <w:name w:val="toc 1"/>
    <w:basedOn w:val="Normal"/>
    <w:next w:val="Normal"/>
    <w:autoRedefine/>
    <w:uiPriority w:val="39"/>
    <w:unhideWhenUsed/>
    <w:qFormat/>
    <w:pPr>
      <w:spacing w:after="100"/>
    </w:pPr>
  </w:style>
  <w:style w:type="character" w:styleId="Hyperlink">
    <w:name w:val="Hyperlink"/>
    <w:uiPriority w:val="99"/>
    <w:unhideWhenUsed/>
    <w:rPr>
      <w:color w:val="0000FF"/>
      <w:u w:val="single"/>
    </w:rPr>
  </w:style>
  <w:style w:type="paragraph" w:styleId="TOC2">
    <w:name w:val="toc 2"/>
    <w:basedOn w:val="Normal"/>
    <w:next w:val="Normal"/>
    <w:autoRedefine/>
    <w:uiPriority w:val="39"/>
    <w:semiHidden/>
    <w:unhideWhenUsed/>
    <w:qFormat/>
    <w:pPr>
      <w:spacing w:after="100" w:line="276" w:lineRule="auto"/>
      <w:ind w:left="220"/>
    </w:pPr>
    <w:rPr>
      <w:rFonts w:ascii="Calibri" w:hAnsi="Calibri"/>
      <w:sz w:val="22"/>
      <w:szCs w:val="22"/>
      <w:lang w:val="en-US" w:eastAsia="en-US"/>
    </w:rPr>
  </w:style>
  <w:style w:type="paragraph" w:styleId="TOC3">
    <w:name w:val="toc 3"/>
    <w:basedOn w:val="Normal"/>
    <w:next w:val="Normal"/>
    <w:autoRedefine/>
    <w:uiPriority w:val="39"/>
    <w:semiHidden/>
    <w:unhideWhenUsed/>
    <w:qFormat/>
    <w:pPr>
      <w:spacing w:after="100" w:line="276" w:lineRule="auto"/>
      <w:ind w:left="440"/>
    </w:pPr>
    <w:rPr>
      <w:rFonts w:ascii="Calibri" w:hAnsi="Calibri"/>
      <w:sz w:val="22"/>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Arial" w:hAnsi="Arial"/>
      <w:b/>
      <w:bCs/>
    </w:rPr>
  </w:style>
  <w:style w:type="paragraph" w:styleId="Revision">
    <w:name w:val="Revision"/>
    <w:hidden/>
    <w:uiPriority w:val="99"/>
    <w:semiHidden/>
    <w:rPr>
      <w:rFonts w:ascii="Arial" w:hAnsi="Arial"/>
      <w:sz w:val="24"/>
      <w:szCs w:val="24"/>
    </w:rPr>
  </w:style>
  <w:style w:type="paragraph" w:styleId="BodyText">
    <w:name w:val="Body Text"/>
    <w:basedOn w:val="Normal"/>
    <w:link w:val="BodyTextChar"/>
    <w:uiPriority w:val="1"/>
    <w:qFormat/>
    <w:pPr>
      <w:widowControl w:val="0"/>
      <w:ind w:left="113"/>
    </w:pPr>
    <w:rPr>
      <w:rFonts w:eastAsia="Arial"/>
      <w:sz w:val="20"/>
      <w:szCs w:val="20"/>
      <w:lang w:val="en-US" w:eastAsia="en-US"/>
    </w:rPr>
  </w:style>
  <w:style w:type="character" w:customStyle="1" w:styleId="BodyTextChar">
    <w:name w:val="Body Text Char"/>
    <w:link w:val="BodyText"/>
    <w:uiPriority w:val="1"/>
    <w:rPr>
      <w:rFonts w:ascii="Arial" w:eastAsia="Arial" w:hAnsi="Arial"/>
      <w:lang w:val="en-US" w:eastAsia="en-US"/>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584126">
      <w:bodyDiv w:val="1"/>
      <w:marLeft w:val="0"/>
      <w:marRight w:val="0"/>
      <w:marTop w:val="0"/>
      <w:marBottom w:val="0"/>
      <w:divBdr>
        <w:top w:val="none" w:sz="0" w:space="0" w:color="auto"/>
        <w:left w:val="none" w:sz="0" w:space="0" w:color="auto"/>
        <w:bottom w:val="none" w:sz="0" w:space="0" w:color="auto"/>
        <w:right w:val="none" w:sz="0" w:space="0" w:color="auto"/>
      </w:divBdr>
    </w:div>
    <w:div w:id="1290935701">
      <w:bodyDiv w:val="1"/>
      <w:marLeft w:val="0"/>
      <w:marRight w:val="0"/>
      <w:marTop w:val="0"/>
      <w:marBottom w:val="0"/>
      <w:divBdr>
        <w:top w:val="none" w:sz="0" w:space="0" w:color="auto"/>
        <w:left w:val="none" w:sz="0" w:space="0" w:color="auto"/>
        <w:bottom w:val="none" w:sz="0" w:space="0" w:color="auto"/>
        <w:right w:val="none" w:sz="0" w:space="0" w:color="auto"/>
      </w:divBdr>
    </w:div>
    <w:div w:id="175027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gov.uk/government/publications/send-code-of-practice-0-to-25"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gov.uk/government/publications/searching-screening-and-confisc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gov.uk/government/publications/equality-act-2010-advice-for-schools" TargetMode="External"/><Relationship Id="rId20" Type="http://schemas.openxmlformats.org/officeDocument/2006/relationships/hyperlink" Target="http://www.legislation.gov.uk/ukpga/2006/40/section/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legislation.gov.uk/ukpga/2002/32/section/175"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C1927-8DD1-8F48-AF48-339CD7FA2C7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Pages>
  <Words>2568</Words>
  <Characters>15490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Education Bradford</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carl.greenwood</dc:creator>
  <cp:keywords/>
  <cp:lastModifiedBy>Robert Whitehead</cp:lastModifiedBy>
  <cp:revision>21</cp:revision>
  <cp:lastPrinted>2018-11-12T18:38:00Z</cp:lastPrinted>
  <dcterms:created xsi:type="dcterms:W3CDTF">2018-11-04T16:55:00Z</dcterms:created>
  <dcterms:modified xsi:type="dcterms:W3CDTF">2019-01-12T09:49:00Z</dcterms:modified>
</cp:coreProperties>
</file>