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37C58" w14:textId="77777777" w:rsidR="00616B04" w:rsidRPr="00B6245D" w:rsidRDefault="00B6245D" w:rsidP="008D601C">
      <w:pPr>
        <w:jc w:val="center"/>
        <w:rPr>
          <w:rFonts w:ascii="Alexis Marie" w:hAnsi="Alexis Marie"/>
          <w:b/>
          <w:sz w:val="28"/>
          <w:szCs w:val="28"/>
          <w:u w:val="single"/>
        </w:rPr>
      </w:pPr>
      <w:r>
        <w:rPr>
          <w:rFonts w:ascii="Alexis Marie" w:hAnsi="Alexis Marie"/>
          <w:noProof/>
          <w:sz w:val="28"/>
          <w:szCs w:val="28"/>
          <w:lang w:eastAsia="en-GB"/>
        </w:rPr>
        <w:drawing>
          <wp:anchor distT="0" distB="0" distL="114300" distR="114300" simplePos="0" relativeHeight="251657728" behindDoc="0" locked="0" layoutInCell="1" allowOverlap="1" wp14:anchorId="4EE5D7DF" wp14:editId="62976B9D">
            <wp:simplePos x="0" y="0"/>
            <wp:positionH relativeFrom="column">
              <wp:posOffset>304165</wp:posOffset>
            </wp:positionH>
            <wp:positionV relativeFrom="paragraph">
              <wp:posOffset>8890</wp:posOffset>
            </wp:positionV>
            <wp:extent cx="1091565" cy="923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1565" cy="923925"/>
                    </a:xfrm>
                    <a:prstGeom prst="rect">
                      <a:avLst/>
                    </a:prstGeom>
                  </pic:spPr>
                </pic:pic>
              </a:graphicData>
            </a:graphic>
            <wp14:sizeRelH relativeFrom="margin">
              <wp14:pctWidth>0</wp14:pctWidth>
            </wp14:sizeRelH>
            <wp14:sizeRelV relativeFrom="margin">
              <wp14:pctHeight>0</wp14:pctHeight>
            </wp14:sizeRelV>
          </wp:anchor>
        </w:drawing>
      </w:r>
      <w:r w:rsidR="00DE297C" w:rsidRPr="00B6245D">
        <w:rPr>
          <w:rFonts w:ascii="Alexis Marie" w:hAnsi="Alexis Marie"/>
          <w:b/>
          <w:sz w:val="28"/>
          <w:szCs w:val="28"/>
          <w:u w:val="single"/>
        </w:rPr>
        <w:t>PE and Sport</w:t>
      </w:r>
      <w:r w:rsidR="00616B04" w:rsidRPr="00B6245D">
        <w:rPr>
          <w:rFonts w:ascii="Alexis Marie" w:hAnsi="Alexis Marie"/>
          <w:b/>
          <w:sz w:val="28"/>
          <w:szCs w:val="28"/>
          <w:u w:val="single"/>
        </w:rPr>
        <w:t xml:space="preserve"> Premium for Primary Schools</w:t>
      </w:r>
      <w:r w:rsidR="00CC56CF" w:rsidRPr="00B6245D">
        <w:rPr>
          <w:rFonts w:ascii="Alexis Marie" w:hAnsi="Alexis Marie"/>
          <w:b/>
          <w:sz w:val="28"/>
          <w:szCs w:val="28"/>
          <w:u w:val="single"/>
        </w:rPr>
        <w:t xml:space="preserve"> </w:t>
      </w:r>
    </w:p>
    <w:p w14:paraId="08961EF4" w14:textId="77777777" w:rsidR="00A3797F" w:rsidRPr="00B6245D" w:rsidRDefault="00DE297C" w:rsidP="008D601C">
      <w:pPr>
        <w:jc w:val="center"/>
        <w:rPr>
          <w:rFonts w:ascii="Alexis Marie" w:hAnsi="Alexis Marie"/>
          <w:b/>
          <w:sz w:val="28"/>
          <w:szCs w:val="28"/>
          <w:u w:val="single"/>
        </w:rPr>
      </w:pPr>
      <w:r w:rsidRPr="00B6245D">
        <w:rPr>
          <w:rFonts w:ascii="Alexis Marie" w:hAnsi="Alexis Marie"/>
          <w:b/>
          <w:sz w:val="28"/>
          <w:szCs w:val="28"/>
          <w:u w:val="single"/>
        </w:rPr>
        <w:t xml:space="preserve">Funding Expenditure </w:t>
      </w:r>
    </w:p>
    <w:p w14:paraId="022E2819" w14:textId="20F104ED" w:rsidR="00E5290A" w:rsidRPr="00B6245D" w:rsidRDefault="00E5290A" w:rsidP="008D601C">
      <w:pPr>
        <w:jc w:val="center"/>
        <w:rPr>
          <w:rFonts w:ascii="Alexis Marie" w:hAnsi="Alexis Marie"/>
          <w:sz w:val="28"/>
          <w:szCs w:val="28"/>
        </w:rPr>
      </w:pPr>
      <w:r w:rsidRPr="00B6245D">
        <w:rPr>
          <w:rFonts w:ascii="Alexis Marie" w:hAnsi="Alexis Marie"/>
          <w:sz w:val="28"/>
          <w:szCs w:val="28"/>
        </w:rPr>
        <w:t>We have detailed below how Saltaire P</w:t>
      </w:r>
      <w:r w:rsidR="008D5174" w:rsidRPr="00B6245D">
        <w:rPr>
          <w:rFonts w:ascii="Alexis Marie" w:hAnsi="Alexis Marie"/>
          <w:sz w:val="28"/>
          <w:szCs w:val="28"/>
        </w:rPr>
        <w:t>rimary School</w:t>
      </w:r>
      <w:r w:rsidR="00616B04" w:rsidRPr="00B6245D">
        <w:rPr>
          <w:rFonts w:ascii="Alexis Marie" w:hAnsi="Alexis Marie"/>
          <w:sz w:val="28"/>
          <w:szCs w:val="28"/>
        </w:rPr>
        <w:t xml:space="preserve"> allocated</w:t>
      </w:r>
      <w:r w:rsidRPr="00B6245D">
        <w:rPr>
          <w:rFonts w:ascii="Alexis Marie" w:hAnsi="Alexis Marie"/>
          <w:sz w:val="28"/>
          <w:szCs w:val="28"/>
        </w:rPr>
        <w:t xml:space="preserve"> its </w:t>
      </w:r>
      <w:r w:rsidR="00CC56CF" w:rsidRPr="00B6245D">
        <w:rPr>
          <w:rFonts w:ascii="Alexis Marie" w:hAnsi="Alexis Marie"/>
          <w:sz w:val="28"/>
          <w:szCs w:val="28"/>
        </w:rPr>
        <w:t>PE</w:t>
      </w:r>
      <w:r w:rsidR="008D5174" w:rsidRPr="00B6245D">
        <w:rPr>
          <w:rFonts w:ascii="Alexis Marie" w:hAnsi="Alexis Marie"/>
          <w:sz w:val="28"/>
          <w:szCs w:val="28"/>
        </w:rPr>
        <w:t xml:space="preserve"> and Sport Premium </w:t>
      </w:r>
      <w:r w:rsidR="00EA25FD">
        <w:rPr>
          <w:rFonts w:ascii="Alexis Marie" w:hAnsi="Alexis Marie"/>
          <w:sz w:val="28"/>
          <w:szCs w:val="28"/>
        </w:rPr>
        <w:t>from September 2017 to July 2018</w:t>
      </w:r>
      <w:r w:rsidR="00616B04" w:rsidRPr="00B6245D">
        <w:rPr>
          <w:rFonts w:ascii="Alexis Marie" w:hAnsi="Alexis Marie"/>
          <w:sz w:val="28"/>
          <w:szCs w:val="28"/>
        </w:rPr>
        <w:t>.</w:t>
      </w:r>
    </w:p>
    <w:p w14:paraId="3FC4F610" w14:textId="3B1BE77D" w:rsidR="00B6245D" w:rsidRPr="00A014DA" w:rsidRDefault="00A014DA" w:rsidP="00B6245D">
      <w:pPr>
        <w:spacing w:after="0"/>
        <w:jc w:val="center"/>
        <w:rPr>
          <w:rFonts w:ascii="Alexis Marie" w:hAnsi="Alexis Marie"/>
          <w:b/>
          <w:sz w:val="28"/>
          <w:szCs w:val="28"/>
          <w:u w:val="single"/>
        </w:rPr>
      </w:pPr>
      <w:r w:rsidRPr="00A014DA">
        <w:rPr>
          <w:rFonts w:ascii="Alexis Marie" w:hAnsi="Alexis Marie"/>
          <w:b/>
          <w:sz w:val="28"/>
          <w:szCs w:val="28"/>
        </w:rPr>
        <w:t xml:space="preserve">   </w:t>
      </w:r>
      <w:r>
        <w:rPr>
          <w:rFonts w:ascii="Alexis Marie" w:hAnsi="Alexis Marie"/>
          <w:b/>
          <w:sz w:val="28"/>
          <w:szCs w:val="28"/>
        </w:rPr>
        <w:t xml:space="preserve">                         </w:t>
      </w:r>
      <w:bookmarkStart w:id="0" w:name="_GoBack"/>
      <w:bookmarkEnd w:id="0"/>
      <w:r w:rsidRPr="00A014DA">
        <w:rPr>
          <w:rFonts w:ascii="Alexis Marie" w:hAnsi="Alexis Marie"/>
          <w:b/>
          <w:sz w:val="28"/>
          <w:szCs w:val="28"/>
          <w:u w:val="single"/>
        </w:rPr>
        <w:t xml:space="preserve">Premium </w:t>
      </w:r>
      <w:r w:rsidR="00EA25FD" w:rsidRPr="00A014DA">
        <w:rPr>
          <w:rFonts w:ascii="Alexis Marie" w:hAnsi="Alexis Marie"/>
          <w:b/>
          <w:sz w:val="28"/>
          <w:szCs w:val="28"/>
          <w:u w:val="single"/>
        </w:rPr>
        <w:t>(2017-2018</w:t>
      </w:r>
      <w:r w:rsidR="00B6245D" w:rsidRPr="00A014DA">
        <w:rPr>
          <w:rFonts w:ascii="Alexis Marie" w:hAnsi="Alexis Marie"/>
          <w:b/>
          <w:sz w:val="28"/>
          <w:szCs w:val="28"/>
          <w:u w:val="single"/>
        </w:rPr>
        <w:t>)</w:t>
      </w:r>
      <w:r w:rsidRPr="00A014DA">
        <w:rPr>
          <w:rFonts w:ascii="Alexis Marie" w:hAnsi="Alexis Marie"/>
          <w:b/>
          <w:sz w:val="28"/>
          <w:szCs w:val="28"/>
          <w:u w:val="single"/>
        </w:rPr>
        <w:t xml:space="preserve"> = £19,670</w:t>
      </w:r>
    </w:p>
    <w:p w14:paraId="02209963" w14:textId="77777777" w:rsidR="00B6245D" w:rsidRPr="00B6245D" w:rsidRDefault="00B6245D" w:rsidP="00B6245D">
      <w:pPr>
        <w:spacing w:after="0"/>
        <w:jc w:val="center"/>
        <w:rPr>
          <w:rFonts w:ascii="Alexis Marie" w:hAnsi="Alexis Marie"/>
          <w:sz w:val="28"/>
          <w:szCs w:val="28"/>
        </w:rPr>
      </w:pPr>
    </w:p>
    <w:p w14:paraId="37A91FB7" w14:textId="62201B15" w:rsidR="00B6245D" w:rsidRPr="00B6245D" w:rsidRDefault="00B6245D" w:rsidP="00B6245D">
      <w:pPr>
        <w:jc w:val="center"/>
        <w:rPr>
          <w:rFonts w:ascii="Alexis Marie" w:hAnsi="Alexis Marie"/>
          <w:sz w:val="28"/>
          <w:szCs w:val="28"/>
        </w:rPr>
      </w:pPr>
    </w:p>
    <w:tbl>
      <w:tblPr>
        <w:tblStyle w:val="LightShading-Accent5"/>
        <w:tblW w:w="0" w:type="auto"/>
        <w:tblLook w:val="04A0" w:firstRow="1" w:lastRow="0" w:firstColumn="1" w:lastColumn="0" w:noHBand="0" w:noVBand="1"/>
      </w:tblPr>
      <w:tblGrid>
        <w:gridCol w:w="2512"/>
        <w:gridCol w:w="11630"/>
        <w:gridCol w:w="1417"/>
      </w:tblGrid>
      <w:tr w:rsidR="00B6245D" w:rsidRPr="00B6245D" w14:paraId="2312FFBE" w14:textId="77777777" w:rsidTr="00CC6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3"/>
            <w:shd w:val="clear" w:color="auto" w:fill="548DD4" w:themeFill="text2" w:themeFillTint="99"/>
          </w:tcPr>
          <w:p w14:paraId="6E328486" w14:textId="77777777" w:rsidR="00B6245D" w:rsidRPr="00B6245D" w:rsidRDefault="00B6245D" w:rsidP="00CC6DC8">
            <w:pPr>
              <w:jc w:val="center"/>
              <w:rPr>
                <w:rFonts w:ascii="Alexis Marie" w:hAnsi="Alexis Marie"/>
                <w:color w:val="auto"/>
                <w:sz w:val="24"/>
                <w:szCs w:val="24"/>
              </w:rPr>
            </w:pPr>
            <w:r w:rsidRPr="00B6245D">
              <w:rPr>
                <w:rFonts w:ascii="Alexis Marie" w:hAnsi="Alexis Marie"/>
                <w:color w:val="auto"/>
                <w:sz w:val="24"/>
                <w:szCs w:val="24"/>
              </w:rPr>
              <w:t>Physical Education</w:t>
            </w:r>
          </w:p>
        </w:tc>
      </w:tr>
      <w:tr w:rsidR="00B6245D" w:rsidRPr="00B6245D" w14:paraId="72D9FD7A"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2AE9E7A1"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Staff Professional Development</w:t>
            </w:r>
          </w:p>
        </w:tc>
        <w:tc>
          <w:tcPr>
            <w:tcW w:w="11630" w:type="dxa"/>
          </w:tcPr>
          <w:p w14:paraId="2AAB292B" w14:textId="1E6A313E" w:rsidR="00B6245D" w:rsidRPr="00EA25FD" w:rsidRDefault="00B6245D" w:rsidP="00EA25F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Accreditation of </w:t>
            </w:r>
            <w:r w:rsidR="00EA25FD">
              <w:rPr>
                <w:rFonts w:ascii="Alexis Marie" w:hAnsi="Alexis Marie"/>
                <w:color w:val="auto"/>
                <w:sz w:val="24"/>
                <w:szCs w:val="24"/>
              </w:rPr>
              <w:t>one teacher in PE Co-ordination</w:t>
            </w:r>
          </w:p>
        </w:tc>
        <w:tc>
          <w:tcPr>
            <w:tcW w:w="1417" w:type="dxa"/>
          </w:tcPr>
          <w:p w14:paraId="42021B04" w14:textId="71B252AB"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£800</w:t>
            </w:r>
          </w:p>
          <w:p w14:paraId="65D33660"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p>
        </w:tc>
      </w:tr>
      <w:tr w:rsidR="00B6245D" w:rsidRPr="00B6245D" w14:paraId="594BDE4E"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2FDE3425"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 xml:space="preserve">Coaching </w:t>
            </w:r>
          </w:p>
        </w:tc>
        <w:tc>
          <w:tcPr>
            <w:tcW w:w="11630" w:type="dxa"/>
          </w:tcPr>
          <w:p w14:paraId="7A834EF9" w14:textId="77777777" w:rsidR="00B6245D" w:rsidRPr="00B6245D" w:rsidRDefault="00B6245D" w:rsidP="00CC6DC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Development of in house cricket coaching.</w:t>
            </w:r>
          </w:p>
          <w:p w14:paraId="1A799701" w14:textId="7AD7C55F" w:rsidR="00EA25FD" w:rsidRPr="0088535A" w:rsidRDefault="00B6245D" w:rsidP="0088535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Hula hoop coaching</w:t>
            </w:r>
          </w:p>
        </w:tc>
        <w:tc>
          <w:tcPr>
            <w:tcW w:w="1417" w:type="dxa"/>
          </w:tcPr>
          <w:p w14:paraId="45A2AE3F" w14:textId="77777777" w:rsidR="00B6245D" w:rsidRPr="00B6245D" w:rsidRDefault="00B6245D" w:rsidP="00CC6DC8">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£115</w:t>
            </w:r>
          </w:p>
          <w:p w14:paraId="0D037929" w14:textId="33DB2D6D" w:rsidR="00EA25FD" w:rsidRPr="00B6245D" w:rsidRDefault="00B6245D" w:rsidP="00CC6DC8">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£175</w:t>
            </w:r>
          </w:p>
        </w:tc>
      </w:tr>
      <w:tr w:rsidR="00B6245D" w:rsidRPr="00B6245D" w14:paraId="2DCE8A2C"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4E9C29F5"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 xml:space="preserve">PE Equipment </w:t>
            </w:r>
          </w:p>
        </w:tc>
        <w:tc>
          <w:tcPr>
            <w:tcW w:w="11630" w:type="dxa"/>
          </w:tcPr>
          <w:p w14:paraId="58026AC1" w14:textId="77777777" w:rsidR="00B6245D" w:rsidRPr="00B6245D" w:rsidRDefault="00B6245D" w:rsidP="00CC6DC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Purchase of table tennis table</w:t>
            </w:r>
          </w:p>
          <w:p w14:paraId="6FC64447" w14:textId="38E887B1" w:rsidR="00B6245D" w:rsidRPr="00B6245D" w:rsidRDefault="00B6245D" w:rsidP="00CC6DC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Pur</w:t>
            </w:r>
            <w:r w:rsidR="00EA25FD">
              <w:rPr>
                <w:rFonts w:ascii="Alexis Marie" w:hAnsi="Alexis Marie"/>
                <w:color w:val="auto"/>
                <w:sz w:val="24"/>
                <w:szCs w:val="24"/>
              </w:rPr>
              <w:t>chase of new football nets</w:t>
            </w:r>
          </w:p>
          <w:p w14:paraId="243653A7" w14:textId="77777777" w:rsidR="00B6245D" w:rsidRPr="00B6245D" w:rsidRDefault="00B6245D" w:rsidP="00CC6DC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Purchase of multisport net system to develop the range of PE that can be delivered</w:t>
            </w:r>
          </w:p>
          <w:p w14:paraId="5333EAE2" w14:textId="77777777" w:rsidR="00B6245D" w:rsidRPr="00B6245D" w:rsidRDefault="00B6245D" w:rsidP="00CC6DC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Purchase of PE equipment to ensure high quality T &amp; L opportunities</w:t>
            </w:r>
          </w:p>
        </w:tc>
        <w:tc>
          <w:tcPr>
            <w:tcW w:w="1417" w:type="dxa"/>
          </w:tcPr>
          <w:p w14:paraId="09C6C94E"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£156</w:t>
            </w:r>
          </w:p>
          <w:p w14:paraId="2A2569B6" w14:textId="69524259" w:rsidR="00B6245D" w:rsidRPr="00B6245D" w:rsidRDefault="00EA25F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Pr>
                <w:rFonts w:ascii="Alexis Marie" w:hAnsi="Alexis Marie"/>
                <w:color w:val="auto"/>
                <w:sz w:val="24"/>
                <w:szCs w:val="24"/>
              </w:rPr>
              <w:t>£130</w:t>
            </w:r>
          </w:p>
          <w:p w14:paraId="785543AE"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£124</w:t>
            </w:r>
          </w:p>
          <w:p w14:paraId="7A125EDF" w14:textId="767512A8" w:rsidR="00B6245D" w:rsidRPr="00B6245D" w:rsidRDefault="00EA25F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Pr>
                <w:rFonts w:ascii="Alexis Marie" w:hAnsi="Alexis Marie"/>
                <w:color w:val="auto"/>
                <w:sz w:val="24"/>
                <w:szCs w:val="24"/>
              </w:rPr>
              <w:t>£1100</w:t>
            </w:r>
          </w:p>
        </w:tc>
      </w:tr>
      <w:tr w:rsidR="0088535A" w:rsidRPr="00B6245D" w14:paraId="7DD7B5C0"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1461334D" w14:textId="57648813" w:rsidR="0088535A" w:rsidRPr="00B6245D" w:rsidRDefault="0088535A" w:rsidP="00CC6DC8">
            <w:pPr>
              <w:rPr>
                <w:rFonts w:ascii="Alexis Marie" w:hAnsi="Alexis Marie"/>
                <w:sz w:val="24"/>
                <w:szCs w:val="24"/>
              </w:rPr>
            </w:pPr>
            <w:r w:rsidRPr="00B6245D">
              <w:rPr>
                <w:rFonts w:ascii="Alexis Marie" w:hAnsi="Alexis Marie"/>
                <w:color w:val="auto"/>
                <w:sz w:val="24"/>
                <w:szCs w:val="24"/>
              </w:rPr>
              <w:t>Children’s  PE Kits</w:t>
            </w:r>
          </w:p>
        </w:tc>
        <w:tc>
          <w:tcPr>
            <w:tcW w:w="11630" w:type="dxa"/>
          </w:tcPr>
          <w:p w14:paraId="46C52E5F" w14:textId="77777777" w:rsidR="0088535A" w:rsidRPr="00B6245D" w:rsidRDefault="0088535A" w:rsidP="005B3E9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The profile of school sport to be further raised by children wearing the appropriate attire in PE lessons, additional kits to be purchased</w:t>
            </w:r>
          </w:p>
          <w:p w14:paraId="6FF9BDED" w14:textId="1590DAD1" w:rsidR="0088535A" w:rsidRPr="00EA25FD" w:rsidRDefault="0088535A" w:rsidP="005B3E98">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Purchase additional team kits for children to compete in.</w:t>
            </w:r>
          </w:p>
        </w:tc>
        <w:tc>
          <w:tcPr>
            <w:tcW w:w="1417" w:type="dxa"/>
          </w:tcPr>
          <w:p w14:paraId="71273168" w14:textId="77777777" w:rsidR="0088535A" w:rsidRPr="00B6245D" w:rsidRDefault="0088535A" w:rsidP="005B3E98">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Pr>
                <w:rFonts w:ascii="Alexis Marie" w:hAnsi="Alexis Marie"/>
                <w:color w:val="auto"/>
                <w:sz w:val="24"/>
                <w:szCs w:val="24"/>
              </w:rPr>
              <w:t>£200</w:t>
            </w:r>
          </w:p>
          <w:p w14:paraId="079F4671" w14:textId="77777777" w:rsidR="0088535A" w:rsidRPr="00B6245D" w:rsidRDefault="0088535A" w:rsidP="005B3E98">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p>
          <w:p w14:paraId="5AF82CB3" w14:textId="045E007F" w:rsidR="0088535A" w:rsidRPr="00B6245D" w:rsidRDefault="0088535A" w:rsidP="005B3E98">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£500</w:t>
            </w:r>
          </w:p>
        </w:tc>
      </w:tr>
      <w:tr w:rsidR="0088535A" w:rsidRPr="00B6245D" w14:paraId="192CC57E"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3F713B66" w14:textId="5036A640" w:rsidR="0088535A" w:rsidRPr="00B6245D" w:rsidRDefault="0088535A" w:rsidP="00CC6DC8">
            <w:pPr>
              <w:rPr>
                <w:rFonts w:ascii="Alexis Marie" w:hAnsi="Alexis Marie"/>
                <w:sz w:val="24"/>
                <w:szCs w:val="24"/>
              </w:rPr>
            </w:pPr>
            <w:r w:rsidRPr="00B6245D">
              <w:rPr>
                <w:rFonts w:ascii="Alexis Marie" w:hAnsi="Alexis Marie"/>
                <w:color w:val="auto"/>
                <w:sz w:val="24"/>
                <w:szCs w:val="24"/>
              </w:rPr>
              <w:t>Staff PE Kits</w:t>
            </w:r>
          </w:p>
        </w:tc>
        <w:tc>
          <w:tcPr>
            <w:tcW w:w="11630" w:type="dxa"/>
          </w:tcPr>
          <w:p w14:paraId="7600999C" w14:textId="5B94D2B8" w:rsidR="0088535A" w:rsidRPr="00B6245D" w:rsidRDefault="0088535A" w:rsidP="005B3E9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The profile of school sport can be further raised by staff demonstrating a commitment through appropriate attire when teaching PE. We have provided staff with branded PE kits so that children understand the importance of appropriate dress when taking part in sport.</w:t>
            </w:r>
          </w:p>
        </w:tc>
        <w:tc>
          <w:tcPr>
            <w:tcW w:w="1417" w:type="dxa"/>
          </w:tcPr>
          <w:p w14:paraId="1011E28C" w14:textId="7764C524" w:rsidR="0088535A" w:rsidRDefault="0088535A" w:rsidP="005B3E98">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Pr>
                <w:rFonts w:ascii="Alexis Marie" w:hAnsi="Alexis Marie"/>
                <w:color w:val="auto"/>
                <w:sz w:val="24"/>
                <w:szCs w:val="24"/>
              </w:rPr>
              <w:t>£650</w:t>
            </w:r>
          </w:p>
        </w:tc>
      </w:tr>
      <w:tr w:rsidR="0088535A" w:rsidRPr="00B6245D" w14:paraId="7ADC44A7"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6F8F605D" w14:textId="64D48AA3" w:rsidR="0088535A" w:rsidRPr="00B6245D" w:rsidRDefault="0088535A" w:rsidP="00CC6DC8">
            <w:pPr>
              <w:rPr>
                <w:rFonts w:ascii="Alexis Marie" w:hAnsi="Alexis Marie"/>
                <w:sz w:val="24"/>
                <w:szCs w:val="24"/>
              </w:rPr>
            </w:pPr>
            <w:r w:rsidRPr="00B6245D">
              <w:rPr>
                <w:rFonts w:ascii="Alexis Marie" w:hAnsi="Alexis Marie"/>
                <w:color w:val="auto"/>
                <w:sz w:val="24"/>
                <w:szCs w:val="24"/>
              </w:rPr>
              <w:t xml:space="preserve">Staff Release time </w:t>
            </w:r>
          </w:p>
        </w:tc>
        <w:tc>
          <w:tcPr>
            <w:tcW w:w="11630" w:type="dxa"/>
          </w:tcPr>
          <w:p w14:paraId="6A70B0F7" w14:textId="48D780BB" w:rsidR="0088535A" w:rsidRPr="00B6245D" w:rsidRDefault="0088535A" w:rsidP="005B3E9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 xml:space="preserve">TA additional hours to accompany children to </w:t>
            </w:r>
            <w:proofErr w:type="spellStart"/>
            <w:r w:rsidRPr="00B6245D">
              <w:rPr>
                <w:rFonts w:ascii="Alexis Marie" w:hAnsi="Alexis Marie"/>
                <w:color w:val="auto"/>
                <w:sz w:val="24"/>
                <w:szCs w:val="24"/>
              </w:rPr>
              <w:t>extra curricular</w:t>
            </w:r>
            <w:proofErr w:type="spellEnd"/>
            <w:r w:rsidRPr="00B6245D">
              <w:rPr>
                <w:rFonts w:ascii="Alexis Marie" w:hAnsi="Alexis Marie"/>
                <w:color w:val="auto"/>
                <w:sz w:val="24"/>
                <w:szCs w:val="24"/>
              </w:rPr>
              <w:t xml:space="preserve"> sports events</w:t>
            </w:r>
          </w:p>
        </w:tc>
        <w:tc>
          <w:tcPr>
            <w:tcW w:w="1417" w:type="dxa"/>
          </w:tcPr>
          <w:p w14:paraId="0041E434" w14:textId="0E7266E5" w:rsidR="0088535A" w:rsidRDefault="0088535A" w:rsidP="005B3E98">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Pr>
                <w:rFonts w:ascii="Alexis Marie" w:hAnsi="Alexis Marie"/>
                <w:color w:val="auto"/>
                <w:sz w:val="24"/>
                <w:szCs w:val="24"/>
              </w:rPr>
              <w:t>£650</w:t>
            </w:r>
          </w:p>
        </w:tc>
      </w:tr>
      <w:tr w:rsidR="0088535A" w:rsidRPr="00B6245D" w14:paraId="1F832EB1"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2750040C" w14:textId="46FDB933" w:rsidR="0088535A" w:rsidRPr="00B6245D" w:rsidRDefault="0088535A" w:rsidP="00CC6DC8">
            <w:pPr>
              <w:rPr>
                <w:rFonts w:ascii="Alexis Marie" w:hAnsi="Alexis Marie"/>
                <w:sz w:val="24"/>
                <w:szCs w:val="24"/>
              </w:rPr>
            </w:pPr>
            <w:r w:rsidRPr="00B6245D">
              <w:rPr>
                <w:rFonts w:ascii="Alexis Marie" w:hAnsi="Alexis Marie"/>
                <w:color w:val="auto"/>
                <w:sz w:val="24"/>
                <w:szCs w:val="24"/>
              </w:rPr>
              <w:t>Storage solutions</w:t>
            </w:r>
          </w:p>
        </w:tc>
        <w:tc>
          <w:tcPr>
            <w:tcW w:w="11630" w:type="dxa"/>
          </w:tcPr>
          <w:p w14:paraId="0EB6B8EA" w14:textId="1ED14F95" w:rsidR="0088535A" w:rsidRPr="00B6245D" w:rsidRDefault="0088535A" w:rsidP="005B3E9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Develop the current storage provision</w:t>
            </w:r>
            <w:r>
              <w:rPr>
                <w:rFonts w:ascii="Alexis Marie" w:hAnsi="Alexis Marie"/>
                <w:color w:val="auto"/>
                <w:sz w:val="24"/>
                <w:szCs w:val="24"/>
              </w:rPr>
              <w:t xml:space="preserve"> in EYFS</w:t>
            </w:r>
            <w:r w:rsidRPr="00B6245D">
              <w:rPr>
                <w:rFonts w:ascii="Alexis Marie" w:hAnsi="Alexis Marie"/>
                <w:color w:val="auto"/>
                <w:sz w:val="24"/>
                <w:szCs w:val="24"/>
              </w:rPr>
              <w:t xml:space="preserve"> to ensure appropriate equipment and resources are fully available.</w:t>
            </w:r>
          </w:p>
          <w:p w14:paraId="43B80BF6" w14:textId="77777777" w:rsidR="0088535A" w:rsidRPr="00B6245D" w:rsidRDefault="0088535A" w:rsidP="005B3E9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p>
        </w:tc>
        <w:tc>
          <w:tcPr>
            <w:tcW w:w="1417" w:type="dxa"/>
          </w:tcPr>
          <w:p w14:paraId="06AFC0C6" w14:textId="12E0A541" w:rsidR="0088535A" w:rsidRDefault="0088535A" w:rsidP="005B3E98">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Pr>
                <w:rFonts w:ascii="Alexis Marie" w:hAnsi="Alexis Marie"/>
                <w:color w:val="auto"/>
                <w:sz w:val="24"/>
                <w:szCs w:val="24"/>
              </w:rPr>
              <w:t>£600</w:t>
            </w:r>
          </w:p>
        </w:tc>
      </w:tr>
      <w:tr w:rsidR="0088535A" w:rsidRPr="00B6245D" w14:paraId="0719DD55"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35E069B1" w14:textId="3341EE0D" w:rsidR="0088535A" w:rsidRPr="00B6245D" w:rsidRDefault="0088535A" w:rsidP="00CC6DC8">
            <w:pPr>
              <w:rPr>
                <w:rFonts w:ascii="Alexis Marie" w:hAnsi="Alexis Marie"/>
                <w:sz w:val="24"/>
                <w:szCs w:val="24"/>
              </w:rPr>
            </w:pPr>
            <w:r w:rsidRPr="00B6245D">
              <w:rPr>
                <w:rFonts w:ascii="Alexis Marie" w:hAnsi="Alexis Marie"/>
                <w:color w:val="auto"/>
                <w:sz w:val="24"/>
                <w:szCs w:val="24"/>
              </w:rPr>
              <w:t xml:space="preserve">External Coaching </w:t>
            </w:r>
          </w:p>
        </w:tc>
        <w:tc>
          <w:tcPr>
            <w:tcW w:w="11630" w:type="dxa"/>
          </w:tcPr>
          <w:p w14:paraId="7D43886F" w14:textId="67F1EDF2" w:rsidR="0088535A" w:rsidRPr="00B6245D" w:rsidRDefault="0088535A" w:rsidP="005B3E9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We have established partnerships with a range of local professional Sports Coaches who will be coaching children in school in curriculum time throughout the year.</w:t>
            </w:r>
            <w:r>
              <w:rPr>
                <w:rFonts w:ascii="Alexis Marie" w:hAnsi="Alexis Marie"/>
                <w:color w:val="auto"/>
                <w:sz w:val="24"/>
                <w:szCs w:val="24"/>
              </w:rPr>
              <w:t xml:space="preserve"> (</w:t>
            </w:r>
            <w:proofErr w:type="spellStart"/>
            <w:r>
              <w:rPr>
                <w:rFonts w:ascii="Alexis Marie" w:hAnsi="Alexis Marie"/>
                <w:color w:val="auto"/>
                <w:sz w:val="24"/>
                <w:szCs w:val="24"/>
              </w:rPr>
              <w:t>Fisical</w:t>
            </w:r>
            <w:proofErr w:type="spellEnd"/>
            <w:r w:rsidRPr="00B6245D">
              <w:rPr>
                <w:rFonts w:ascii="Alexis Marie" w:hAnsi="Alexis Marie"/>
                <w:color w:val="auto"/>
                <w:sz w:val="24"/>
                <w:szCs w:val="24"/>
              </w:rPr>
              <w:t>)</w:t>
            </w:r>
          </w:p>
        </w:tc>
        <w:tc>
          <w:tcPr>
            <w:tcW w:w="1417" w:type="dxa"/>
          </w:tcPr>
          <w:p w14:paraId="22D60210" w14:textId="1EBD4611" w:rsidR="0088535A" w:rsidRDefault="0088535A" w:rsidP="005B3E98">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£1250</w:t>
            </w:r>
          </w:p>
        </w:tc>
      </w:tr>
      <w:tr w:rsidR="0088535A" w:rsidRPr="00B6245D" w14:paraId="43872B81"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4BFABCED" w14:textId="77777777" w:rsidR="0088535A" w:rsidRPr="00B6245D" w:rsidRDefault="0088535A" w:rsidP="00CC6DC8">
            <w:pPr>
              <w:rPr>
                <w:rFonts w:ascii="Alexis Marie" w:hAnsi="Alexis Marie"/>
                <w:sz w:val="24"/>
                <w:szCs w:val="24"/>
              </w:rPr>
            </w:pPr>
          </w:p>
        </w:tc>
        <w:tc>
          <w:tcPr>
            <w:tcW w:w="11630" w:type="dxa"/>
          </w:tcPr>
          <w:p w14:paraId="6D2EB83F" w14:textId="77777777" w:rsidR="0088535A" w:rsidRPr="0088535A" w:rsidRDefault="0088535A" w:rsidP="0088535A">
            <w:pPr>
              <w:pStyle w:val="ListParagraph"/>
              <w:ind w:left="360"/>
              <w:cnfStyle w:val="000000100000" w:firstRow="0" w:lastRow="0" w:firstColumn="0" w:lastColumn="0" w:oddVBand="0" w:evenVBand="0" w:oddHBand="1" w:evenHBand="0" w:firstRowFirstColumn="0" w:firstRowLastColumn="0" w:lastRowFirstColumn="0" w:lastRowLastColumn="0"/>
              <w:rPr>
                <w:rFonts w:ascii="Alexis Marie" w:hAnsi="Alexis Marie"/>
                <w:b/>
                <w:sz w:val="24"/>
                <w:szCs w:val="24"/>
              </w:rPr>
            </w:pPr>
          </w:p>
        </w:tc>
        <w:tc>
          <w:tcPr>
            <w:tcW w:w="1417" w:type="dxa"/>
          </w:tcPr>
          <w:p w14:paraId="345F3529" w14:textId="339CC3E3" w:rsidR="0088535A" w:rsidRPr="00A014DA" w:rsidRDefault="0088535A" w:rsidP="005B3E98">
            <w:pPr>
              <w:cnfStyle w:val="000000100000" w:firstRow="0" w:lastRow="0" w:firstColumn="0" w:lastColumn="0" w:oddVBand="0" w:evenVBand="0" w:oddHBand="1" w:evenHBand="0" w:firstRowFirstColumn="0" w:firstRowLastColumn="0" w:lastRowFirstColumn="0" w:lastRowLastColumn="0"/>
              <w:rPr>
                <w:rFonts w:ascii="Alexis Marie" w:hAnsi="Alexis Marie"/>
                <w:b/>
                <w:sz w:val="24"/>
                <w:szCs w:val="24"/>
              </w:rPr>
            </w:pPr>
            <w:r w:rsidRPr="00A014DA">
              <w:rPr>
                <w:rFonts w:ascii="Alexis Marie" w:hAnsi="Alexis Marie"/>
                <w:b/>
                <w:color w:val="auto"/>
                <w:sz w:val="24"/>
                <w:szCs w:val="24"/>
              </w:rPr>
              <w:t>£6,450</w:t>
            </w:r>
          </w:p>
        </w:tc>
      </w:tr>
    </w:tbl>
    <w:p w14:paraId="13B30F17" w14:textId="77777777" w:rsidR="00B6245D" w:rsidRPr="00B6245D" w:rsidRDefault="00B6245D" w:rsidP="00B6245D">
      <w:pPr>
        <w:rPr>
          <w:rFonts w:ascii="Alexis Marie" w:hAnsi="Alexis Marie"/>
          <w:sz w:val="24"/>
          <w:szCs w:val="24"/>
        </w:rPr>
      </w:pPr>
    </w:p>
    <w:tbl>
      <w:tblPr>
        <w:tblStyle w:val="LightShading-Accent2"/>
        <w:tblW w:w="0" w:type="auto"/>
        <w:tblLook w:val="04A0" w:firstRow="1" w:lastRow="0" w:firstColumn="1" w:lastColumn="0" w:noHBand="0" w:noVBand="1"/>
      </w:tblPr>
      <w:tblGrid>
        <w:gridCol w:w="2512"/>
        <w:gridCol w:w="11630"/>
        <w:gridCol w:w="1417"/>
      </w:tblGrid>
      <w:tr w:rsidR="00B6245D" w:rsidRPr="00B6245D" w14:paraId="3085514D" w14:textId="77777777" w:rsidTr="00CC6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3"/>
            <w:shd w:val="clear" w:color="auto" w:fill="D99594" w:themeFill="accent2" w:themeFillTint="99"/>
          </w:tcPr>
          <w:p w14:paraId="57569B01" w14:textId="77777777" w:rsidR="00B6245D" w:rsidRPr="00B6245D" w:rsidRDefault="00B6245D" w:rsidP="00CC6DC8">
            <w:pPr>
              <w:jc w:val="center"/>
              <w:rPr>
                <w:rFonts w:ascii="Alexis Marie" w:hAnsi="Alexis Marie"/>
                <w:color w:val="auto"/>
                <w:sz w:val="24"/>
                <w:szCs w:val="24"/>
              </w:rPr>
            </w:pPr>
            <w:r w:rsidRPr="00B6245D">
              <w:rPr>
                <w:rFonts w:ascii="Alexis Marie" w:hAnsi="Alexis Marie"/>
                <w:color w:val="auto"/>
                <w:sz w:val="24"/>
                <w:szCs w:val="24"/>
              </w:rPr>
              <w:t>Healthy Active Lifestyles</w:t>
            </w:r>
          </w:p>
        </w:tc>
      </w:tr>
      <w:tr w:rsidR="00B6245D" w:rsidRPr="00B6245D" w14:paraId="2377C988"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058CCBF2"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Outdoor learning</w:t>
            </w:r>
          </w:p>
        </w:tc>
        <w:tc>
          <w:tcPr>
            <w:tcW w:w="11630" w:type="dxa"/>
          </w:tcPr>
          <w:p w14:paraId="0578B5A5" w14:textId="3C3ADEDA" w:rsidR="00B6245D" w:rsidRPr="00B6245D" w:rsidRDefault="00B6245D" w:rsidP="00CC6DC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Our outdoor </w:t>
            </w:r>
            <w:r w:rsidR="0024333B">
              <w:rPr>
                <w:rFonts w:ascii="Alexis Marie" w:hAnsi="Alexis Marie"/>
                <w:color w:val="auto"/>
                <w:sz w:val="24"/>
                <w:szCs w:val="24"/>
              </w:rPr>
              <w:t xml:space="preserve">learning specialist </w:t>
            </w:r>
            <w:proofErr w:type="gramStart"/>
            <w:r w:rsidR="0024333B">
              <w:rPr>
                <w:rFonts w:ascii="Alexis Marie" w:hAnsi="Alexis Marie"/>
                <w:color w:val="auto"/>
                <w:sz w:val="24"/>
                <w:szCs w:val="24"/>
              </w:rPr>
              <w:t xml:space="preserve">teacher </w:t>
            </w:r>
            <w:r w:rsidRPr="00B6245D">
              <w:rPr>
                <w:rFonts w:ascii="Alexis Marie" w:hAnsi="Alexis Marie"/>
                <w:color w:val="auto"/>
                <w:sz w:val="24"/>
                <w:szCs w:val="24"/>
              </w:rPr>
              <w:t xml:space="preserve"> provide</w:t>
            </w:r>
            <w:r w:rsidR="0024333B">
              <w:rPr>
                <w:rFonts w:ascii="Alexis Marie" w:hAnsi="Alexis Marie"/>
                <w:color w:val="auto"/>
                <w:sz w:val="24"/>
                <w:szCs w:val="24"/>
              </w:rPr>
              <w:t>d</w:t>
            </w:r>
            <w:proofErr w:type="gramEnd"/>
            <w:r w:rsidRPr="00B6245D">
              <w:rPr>
                <w:rFonts w:ascii="Alexis Marie" w:hAnsi="Alexis Marie"/>
                <w:color w:val="auto"/>
                <w:sz w:val="24"/>
                <w:szCs w:val="24"/>
              </w:rPr>
              <w:t xml:space="preserve"> wider opportunities for learning outside, using our local environment and a local nature area.</w:t>
            </w:r>
          </w:p>
          <w:p w14:paraId="02DD2D4C"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p>
        </w:tc>
        <w:tc>
          <w:tcPr>
            <w:tcW w:w="1417" w:type="dxa"/>
          </w:tcPr>
          <w:p w14:paraId="7A1F727B"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lastRenderedPageBreak/>
              <w:t>£6,836</w:t>
            </w:r>
          </w:p>
        </w:tc>
      </w:tr>
      <w:tr w:rsidR="00B6245D" w:rsidRPr="00B6245D" w14:paraId="437FFCFD"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457B1FBA"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lastRenderedPageBreak/>
              <w:t>Providing places for pupils for existing after school &amp; lunchtime sport club</w:t>
            </w:r>
          </w:p>
          <w:p w14:paraId="1F7CFAB0" w14:textId="77777777" w:rsidR="00B6245D" w:rsidRPr="00B6245D" w:rsidRDefault="00B6245D" w:rsidP="00CC6DC8">
            <w:pPr>
              <w:rPr>
                <w:rFonts w:ascii="Alexis Marie" w:hAnsi="Alexis Marie"/>
                <w:sz w:val="24"/>
                <w:szCs w:val="24"/>
              </w:rPr>
            </w:pPr>
          </w:p>
        </w:tc>
        <w:tc>
          <w:tcPr>
            <w:tcW w:w="11630" w:type="dxa"/>
          </w:tcPr>
          <w:p w14:paraId="18A9FCCB" w14:textId="1D00FAA0" w:rsidR="00B6245D" w:rsidRPr="00B6245D" w:rsidRDefault="00B6245D" w:rsidP="00CC6DC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We deliver</w:t>
            </w:r>
            <w:r w:rsidR="0024333B">
              <w:rPr>
                <w:rFonts w:ascii="Alexis Marie" w:hAnsi="Alexis Marie"/>
                <w:color w:val="auto"/>
                <w:sz w:val="24"/>
                <w:szCs w:val="24"/>
              </w:rPr>
              <w:t>ed</w:t>
            </w:r>
            <w:r w:rsidRPr="00B6245D">
              <w:rPr>
                <w:rFonts w:ascii="Alexis Marie" w:hAnsi="Alexis Marie"/>
                <w:color w:val="auto"/>
                <w:sz w:val="24"/>
                <w:szCs w:val="24"/>
              </w:rPr>
              <w:t xml:space="preserve"> a weekly Year 6 football lunchtime club in order to engage new players and beginners, with coaching provided by a Fisical coach each week on </w:t>
            </w:r>
            <w:proofErr w:type="gramStart"/>
            <w:r w:rsidRPr="00B6245D">
              <w:rPr>
                <w:rFonts w:ascii="Alexis Marie" w:hAnsi="Alexis Marie"/>
                <w:color w:val="auto"/>
                <w:sz w:val="24"/>
                <w:szCs w:val="24"/>
              </w:rPr>
              <w:t>a Tuesday</w:t>
            </w:r>
            <w:proofErr w:type="gramEnd"/>
            <w:r w:rsidRPr="00B6245D">
              <w:rPr>
                <w:rFonts w:ascii="Alexis Marie" w:hAnsi="Alexis Marie"/>
                <w:color w:val="auto"/>
                <w:sz w:val="24"/>
                <w:szCs w:val="24"/>
              </w:rPr>
              <w:t xml:space="preserve"> lunchtime. We will be using the Sports Funding to offer free places to this club.</w:t>
            </w:r>
          </w:p>
        </w:tc>
        <w:tc>
          <w:tcPr>
            <w:tcW w:w="1417" w:type="dxa"/>
          </w:tcPr>
          <w:p w14:paraId="4C53BCD4" w14:textId="7E1F51C7" w:rsidR="00B6245D" w:rsidRPr="00B6245D" w:rsidRDefault="00EA25FD" w:rsidP="00CC6DC8">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Pr>
                <w:rFonts w:ascii="Alexis Marie" w:hAnsi="Alexis Marie"/>
                <w:color w:val="auto"/>
                <w:sz w:val="24"/>
                <w:szCs w:val="24"/>
              </w:rPr>
              <w:t>£480</w:t>
            </w:r>
          </w:p>
        </w:tc>
      </w:tr>
      <w:tr w:rsidR="00B6245D" w:rsidRPr="00B6245D" w14:paraId="029D5B1B"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201945F0"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Whole school promotional healthy Week</w:t>
            </w:r>
          </w:p>
          <w:p w14:paraId="049CBB5E" w14:textId="77777777" w:rsidR="00B6245D" w:rsidRPr="00B6245D" w:rsidRDefault="00B6245D" w:rsidP="00CC6DC8">
            <w:pPr>
              <w:rPr>
                <w:rFonts w:ascii="Alexis Marie" w:hAnsi="Alexis Marie"/>
                <w:sz w:val="24"/>
                <w:szCs w:val="24"/>
              </w:rPr>
            </w:pPr>
          </w:p>
        </w:tc>
        <w:tc>
          <w:tcPr>
            <w:tcW w:w="11630" w:type="dxa"/>
          </w:tcPr>
          <w:p w14:paraId="0BCCBAF3" w14:textId="5A362CD8" w:rsidR="00B6245D" w:rsidRPr="00B6245D" w:rsidRDefault="0024333B" w:rsidP="00CC6DC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Pr>
                <w:rFonts w:ascii="Alexis Marie" w:hAnsi="Alexis Marie"/>
                <w:color w:val="auto"/>
                <w:sz w:val="24"/>
                <w:szCs w:val="24"/>
              </w:rPr>
              <w:t>We</w:t>
            </w:r>
            <w:r w:rsidR="00B6245D" w:rsidRPr="00B6245D">
              <w:rPr>
                <w:rFonts w:ascii="Alexis Marie" w:hAnsi="Alexis Marie"/>
                <w:color w:val="auto"/>
                <w:sz w:val="24"/>
                <w:szCs w:val="24"/>
              </w:rPr>
              <w:t xml:space="preserve"> provide</w:t>
            </w:r>
            <w:r>
              <w:rPr>
                <w:rFonts w:ascii="Alexis Marie" w:hAnsi="Alexis Marie"/>
                <w:color w:val="auto"/>
                <w:sz w:val="24"/>
                <w:szCs w:val="24"/>
              </w:rPr>
              <w:t>d</w:t>
            </w:r>
            <w:r w:rsidR="00B6245D" w:rsidRPr="00B6245D">
              <w:rPr>
                <w:rFonts w:ascii="Alexis Marie" w:hAnsi="Alexis Marie"/>
                <w:color w:val="auto"/>
                <w:sz w:val="24"/>
                <w:szCs w:val="24"/>
              </w:rPr>
              <w:t xml:space="preserve"> a range of opportunities for children to participate in events promoting healthy  lifestyles </w:t>
            </w:r>
          </w:p>
        </w:tc>
        <w:tc>
          <w:tcPr>
            <w:tcW w:w="1417" w:type="dxa"/>
          </w:tcPr>
          <w:p w14:paraId="482CBFCA" w14:textId="5A7F8B69" w:rsidR="00B6245D" w:rsidRPr="00B6245D" w:rsidRDefault="00EA25F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Pr>
                <w:rFonts w:ascii="Alexis Marie" w:hAnsi="Alexis Marie"/>
                <w:color w:val="auto"/>
                <w:sz w:val="24"/>
                <w:szCs w:val="24"/>
              </w:rPr>
              <w:t>£300</w:t>
            </w:r>
          </w:p>
          <w:p w14:paraId="77C6751B"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p>
          <w:p w14:paraId="13878D04"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p>
          <w:p w14:paraId="52397DD6"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p>
        </w:tc>
      </w:tr>
      <w:tr w:rsidR="00B6245D" w:rsidRPr="00B6245D" w14:paraId="2909F8BE"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69BCBE8C" w14:textId="6A8C34F6" w:rsidR="00B6245D" w:rsidRPr="00B6245D" w:rsidRDefault="0088535A" w:rsidP="00CC6DC8">
            <w:pPr>
              <w:rPr>
                <w:rFonts w:ascii="Alexis Marie" w:hAnsi="Alexis Marie"/>
                <w:sz w:val="24"/>
                <w:szCs w:val="24"/>
              </w:rPr>
            </w:pPr>
            <w:r w:rsidRPr="0088535A">
              <w:rPr>
                <w:rFonts w:ascii="Alexis Marie" w:hAnsi="Alexis Marie"/>
                <w:color w:val="auto"/>
                <w:sz w:val="24"/>
                <w:szCs w:val="24"/>
              </w:rPr>
              <w:t>KS1 Playground</w:t>
            </w:r>
          </w:p>
        </w:tc>
        <w:tc>
          <w:tcPr>
            <w:tcW w:w="11630" w:type="dxa"/>
          </w:tcPr>
          <w:p w14:paraId="08E6F35B" w14:textId="06A58BA9" w:rsidR="00B6245D" w:rsidRPr="00A014DA" w:rsidRDefault="0088535A" w:rsidP="0088535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A014DA">
              <w:rPr>
                <w:rFonts w:ascii="Alexis Marie" w:hAnsi="Alexis Marie"/>
                <w:color w:val="auto"/>
                <w:sz w:val="24"/>
                <w:szCs w:val="24"/>
              </w:rPr>
              <w:t xml:space="preserve">Refurbishment of KS1 playground including replacement of large wooden structures and playing surface.  </w:t>
            </w:r>
          </w:p>
        </w:tc>
        <w:tc>
          <w:tcPr>
            <w:tcW w:w="1417" w:type="dxa"/>
          </w:tcPr>
          <w:p w14:paraId="1F12A328" w14:textId="6527E2B9" w:rsidR="0088535A" w:rsidRPr="00A014DA" w:rsidRDefault="0088535A" w:rsidP="00CC6DC8">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A014DA">
              <w:rPr>
                <w:rFonts w:ascii="Alexis Marie" w:hAnsi="Alexis Marie"/>
                <w:color w:val="auto"/>
                <w:sz w:val="24"/>
                <w:szCs w:val="24"/>
              </w:rPr>
              <w:t>£5254</w:t>
            </w:r>
          </w:p>
        </w:tc>
      </w:tr>
      <w:tr w:rsidR="0088535A" w:rsidRPr="00B6245D" w14:paraId="05FC6286"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41B65641" w14:textId="11BEF0C8" w:rsidR="0088535A" w:rsidRPr="00B6245D" w:rsidRDefault="0088535A" w:rsidP="00CC6DC8">
            <w:pPr>
              <w:rPr>
                <w:rFonts w:ascii="Alexis Marie" w:hAnsi="Alexis Marie"/>
                <w:sz w:val="24"/>
                <w:szCs w:val="24"/>
              </w:rPr>
            </w:pPr>
          </w:p>
        </w:tc>
        <w:tc>
          <w:tcPr>
            <w:tcW w:w="11630" w:type="dxa"/>
          </w:tcPr>
          <w:p w14:paraId="3E5C61A2" w14:textId="77777777" w:rsidR="0088535A" w:rsidRDefault="0088535A" w:rsidP="00CC6DC8">
            <w:pPr>
              <w:pStyle w:val="ListParagraph"/>
              <w:ind w:left="360"/>
              <w:cnfStyle w:val="000000100000" w:firstRow="0" w:lastRow="0" w:firstColumn="0" w:lastColumn="0" w:oddVBand="0" w:evenVBand="0" w:oddHBand="1" w:evenHBand="0" w:firstRowFirstColumn="0" w:firstRowLastColumn="0" w:lastRowFirstColumn="0" w:lastRowLastColumn="0"/>
              <w:rPr>
                <w:rFonts w:ascii="Alexis Marie" w:hAnsi="Alexis Marie"/>
                <w:b/>
                <w:sz w:val="24"/>
                <w:szCs w:val="24"/>
              </w:rPr>
            </w:pPr>
          </w:p>
          <w:p w14:paraId="791A4B1B" w14:textId="77777777" w:rsidR="0088535A" w:rsidRDefault="0088535A" w:rsidP="00CC6DC8">
            <w:pPr>
              <w:pStyle w:val="ListParagraph"/>
              <w:ind w:left="360"/>
              <w:cnfStyle w:val="000000100000" w:firstRow="0" w:lastRow="0" w:firstColumn="0" w:lastColumn="0" w:oddVBand="0" w:evenVBand="0" w:oddHBand="1" w:evenHBand="0" w:firstRowFirstColumn="0" w:firstRowLastColumn="0" w:lastRowFirstColumn="0" w:lastRowLastColumn="0"/>
              <w:rPr>
                <w:rFonts w:ascii="Alexis Marie" w:hAnsi="Alexis Marie"/>
                <w:b/>
                <w:sz w:val="24"/>
                <w:szCs w:val="24"/>
              </w:rPr>
            </w:pPr>
          </w:p>
          <w:p w14:paraId="00C0410D" w14:textId="77777777" w:rsidR="0088535A" w:rsidRDefault="0088535A" w:rsidP="00CC6DC8">
            <w:pPr>
              <w:pStyle w:val="ListParagraph"/>
              <w:ind w:left="360"/>
              <w:cnfStyle w:val="000000100000" w:firstRow="0" w:lastRow="0" w:firstColumn="0" w:lastColumn="0" w:oddVBand="0" w:evenVBand="0" w:oddHBand="1" w:evenHBand="0" w:firstRowFirstColumn="0" w:firstRowLastColumn="0" w:lastRowFirstColumn="0" w:lastRowLastColumn="0"/>
              <w:rPr>
                <w:rFonts w:ascii="Alexis Marie" w:hAnsi="Alexis Marie"/>
                <w:b/>
                <w:sz w:val="24"/>
                <w:szCs w:val="24"/>
              </w:rPr>
            </w:pPr>
          </w:p>
          <w:p w14:paraId="0B17DF59" w14:textId="77777777" w:rsidR="0088535A" w:rsidRPr="00B6245D" w:rsidRDefault="0088535A" w:rsidP="00CC6DC8">
            <w:pPr>
              <w:pStyle w:val="ListParagraph"/>
              <w:ind w:left="360"/>
              <w:cnfStyle w:val="000000100000" w:firstRow="0" w:lastRow="0" w:firstColumn="0" w:lastColumn="0" w:oddVBand="0" w:evenVBand="0" w:oddHBand="1" w:evenHBand="0" w:firstRowFirstColumn="0" w:firstRowLastColumn="0" w:lastRowFirstColumn="0" w:lastRowLastColumn="0"/>
              <w:rPr>
                <w:rFonts w:ascii="Alexis Marie" w:hAnsi="Alexis Marie"/>
                <w:b/>
                <w:sz w:val="24"/>
                <w:szCs w:val="24"/>
              </w:rPr>
            </w:pPr>
          </w:p>
        </w:tc>
        <w:tc>
          <w:tcPr>
            <w:tcW w:w="1417" w:type="dxa"/>
          </w:tcPr>
          <w:p w14:paraId="2DE003BE" w14:textId="09426B31" w:rsidR="0088535A" w:rsidRPr="00A014DA" w:rsidRDefault="0088535A" w:rsidP="00CC6DC8">
            <w:pPr>
              <w:cnfStyle w:val="000000100000" w:firstRow="0" w:lastRow="0" w:firstColumn="0" w:lastColumn="0" w:oddVBand="0" w:evenVBand="0" w:oddHBand="1" w:evenHBand="0" w:firstRowFirstColumn="0" w:firstRowLastColumn="0" w:lastRowFirstColumn="0" w:lastRowLastColumn="0"/>
              <w:rPr>
                <w:rFonts w:ascii="Alexis Marie" w:hAnsi="Alexis Marie"/>
                <w:b/>
                <w:sz w:val="24"/>
                <w:szCs w:val="24"/>
              </w:rPr>
            </w:pPr>
            <w:r w:rsidRPr="00A014DA">
              <w:rPr>
                <w:rFonts w:ascii="Alexis Marie" w:hAnsi="Alexis Marie"/>
                <w:b/>
                <w:color w:val="auto"/>
                <w:sz w:val="24"/>
                <w:szCs w:val="24"/>
              </w:rPr>
              <w:t>£12,870</w:t>
            </w:r>
          </w:p>
        </w:tc>
      </w:tr>
    </w:tbl>
    <w:tbl>
      <w:tblPr>
        <w:tblStyle w:val="LightShading-Accent4"/>
        <w:tblW w:w="0" w:type="auto"/>
        <w:tblLook w:val="04A0" w:firstRow="1" w:lastRow="0" w:firstColumn="1" w:lastColumn="0" w:noHBand="0" w:noVBand="1"/>
      </w:tblPr>
      <w:tblGrid>
        <w:gridCol w:w="2512"/>
        <w:gridCol w:w="11630"/>
        <w:gridCol w:w="1417"/>
      </w:tblGrid>
      <w:tr w:rsidR="00B6245D" w:rsidRPr="00B6245D" w14:paraId="37E3D67C" w14:textId="77777777" w:rsidTr="00CC6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3"/>
            <w:shd w:val="clear" w:color="auto" w:fill="5F497A" w:themeFill="accent4" w:themeFillShade="BF"/>
          </w:tcPr>
          <w:p w14:paraId="7E98683D" w14:textId="77777777" w:rsidR="00B6245D" w:rsidRPr="00B6245D" w:rsidRDefault="00B6245D" w:rsidP="00CC6DC8">
            <w:pPr>
              <w:jc w:val="center"/>
              <w:rPr>
                <w:rFonts w:ascii="Alexis Marie" w:hAnsi="Alexis Marie"/>
                <w:color w:val="auto"/>
                <w:sz w:val="24"/>
                <w:szCs w:val="24"/>
              </w:rPr>
            </w:pPr>
            <w:r w:rsidRPr="00B6245D">
              <w:rPr>
                <w:rFonts w:ascii="Alexis Marie" w:hAnsi="Alexis Marie"/>
                <w:color w:val="auto"/>
                <w:sz w:val="24"/>
                <w:szCs w:val="24"/>
              </w:rPr>
              <w:t>Club and Competitive School Sport</w:t>
            </w:r>
          </w:p>
        </w:tc>
      </w:tr>
      <w:tr w:rsidR="00B6245D" w:rsidRPr="00B6245D" w14:paraId="332499CB"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3AA8234C"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Providing opportunities for children to compete beyond school</w:t>
            </w:r>
          </w:p>
          <w:p w14:paraId="5F5EE2B0" w14:textId="77777777" w:rsidR="00B6245D" w:rsidRPr="00B6245D" w:rsidRDefault="00B6245D" w:rsidP="00CC6DC8">
            <w:pPr>
              <w:rPr>
                <w:rFonts w:ascii="Alexis Marie" w:hAnsi="Alexis Marie"/>
                <w:b w:val="0"/>
                <w:color w:val="auto"/>
                <w:sz w:val="24"/>
                <w:szCs w:val="24"/>
              </w:rPr>
            </w:pPr>
          </w:p>
        </w:tc>
        <w:tc>
          <w:tcPr>
            <w:tcW w:w="11630" w:type="dxa"/>
          </w:tcPr>
          <w:p w14:paraId="562B7019" w14:textId="77777777" w:rsidR="00B6245D" w:rsidRPr="00B6245D" w:rsidRDefault="00B6245D" w:rsidP="00CC6DC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Entry in local leagues gives children the opportunity to compete with their peers across schools</w:t>
            </w:r>
          </w:p>
        </w:tc>
        <w:tc>
          <w:tcPr>
            <w:tcW w:w="1417" w:type="dxa"/>
          </w:tcPr>
          <w:p w14:paraId="5B785A14" w14:textId="5CC9AD48" w:rsidR="00B6245D" w:rsidRPr="00B6245D" w:rsidRDefault="00EA25F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Pr>
                <w:rFonts w:ascii="Alexis Marie" w:hAnsi="Alexis Marie"/>
                <w:color w:val="auto"/>
                <w:sz w:val="24"/>
                <w:szCs w:val="24"/>
              </w:rPr>
              <w:t>£150</w:t>
            </w:r>
          </w:p>
        </w:tc>
      </w:tr>
      <w:tr w:rsidR="0088535A" w:rsidRPr="00B6245D" w14:paraId="2126A111"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5D0C8839" w14:textId="77777777" w:rsidR="0088535A" w:rsidRPr="00B6245D" w:rsidRDefault="0088535A" w:rsidP="005B3E98">
            <w:pPr>
              <w:rPr>
                <w:rFonts w:ascii="Alexis Marie" w:hAnsi="Alexis Marie"/>
                <w:color w:val="auto"/>
                <w:sz w:val="24"/>
                <w:szCs w:val="24"/>
              </w:rPr>
            </w:pPr>
            <w:r w:rsidRPr="00B6245D">
              <w:rPr>
                <w:rFonts w:ascii="Alexis Marie" w:hAnsi="Alexis Marie"/>
                <w:color w:val="auto"/>
                <w:sz w:val="24"/>
                <w:szCs w:val="24"/>
              </w:rPr>
              <w:t>Providing opportunities for children to compete beyond school</w:t>
            </w:r>
          </w:p>
          <w:p w14:paraId="1E2CC323" w14:textId="77777777" w:rsidR="0088535A" w:rsidRPr="00B6245D" w:rsidRDefault="0088535A" w:rsidP="00CC6DC8">
            <w:pPr>
              <w:rPr>
                <w:rFonts w:ascii="Alexis Marie" w:hAnsi="Alexis Marie"/>
                <w:sz w:val="24"/>
                <w:szCs w:val="24"/>
              </w:rPr>
            </w:pPr>
          </w:p>
        </w:tc>
        <w:tc>
          <w:tcPr>
            <w:tcW w:w="11630" w:type="dxa"/>
          </w:tcPr>
          <w:p w14:paraId="3646C6A5" w14:textId="44D2D311" w:rsidR="0088535A" w:rsidRPr="00B6245D" w:rsidRDefault="0088535A" w:rsidP="00CC6DC8">
            <w:pPr>
              <w:pStyle w:val="ListParagraph"/>
              <w:ind w:left="360"/>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In partnership with other local primary and secondary schools, the Sports Funding will pay for additional hours for two Teaching Assistants to accompany children to competitions (Level 2) on a regular basis. Their role will be to accompany children to tournaments and fixtures between the cluster primaries, whilst offering exit routes (Level 3) for our more gifted children, allowing them to compete against other children at a higher level.</w:t>
            </w:r>
          </w:p>
        </w:tc>
        <w:tc>
          <w:tcPr>
            <w:tcW w:w="1417" w:type="dxa"/>
          </w:tcPr>
          <w:p w14:paraId="543F72DE" w14:textId="52BC7F48" w:rsidR="0088535A" w:rsidRPr="00B6245D" w:rsidRDefault="0088535A" w:rsidP="00CC6DC8">
            <w:pPr>
              <w:cnfStyle w:val="000000000000" w:firstRow="0" w:lastRow="0" w:firstColumn="0" w:lastColumn="0" w:oddVBand="0" w:evenVBand="0" w:oddHBand="0" w:evenHBand="0" w:firstRowFirstColumn="0" w:firstRowLastColumn="0" w:lastRowFirstColumn="0" w:lastRowLastColumn="0"/>
              <w:rPr>
                <w:rFonts w:ascii="Alexis Marie" w:hAnsi="Alexis Marie"/>
                <w:b/>
                <w:sz w:val="24"/>
                <w:szCs w:val="24"/>
              </w:rPr>
            </w:pPr>
            <w:r w:rsidRPr="00B6245D">
              <w:rPr>
                <w:rFonts w:ascii="Alexis Marie" w:hAnsi="Alexis Marie"/>
                <w:color w:val="auto"/>
                <w:sz w:val="24"/>
                <w:szCs w:val="24"/>
              </w:rPr>
              <w:t>£200</w:t>
            </w:r>
          </w:p>
        </w:tc>
      </w:tr>
      <w:tr w:rsidR="00A014DA" w:rsidRPr="00B6245D" w14:paraId="6984BF5F"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79CC2288" w14:textId="77777777" w:rsidR="00A014DA" w:rsidRPr="00B6245D" w:rsidRDefault="00A014DA" w:rsidP="005B3E98">
            <w:pPr>
              <w:rPr>
                <w:rFonts w:ascii="Alexis Marie" w:hAnsi="Alexis Marie"/>
                <w:sz w:val="24"/>
                <w:szCs w:val="24"/>
              </w:rPr>
            </w:pPr>
          </w:p>
        </w:tc>
        <w:tc>
          <w:tcPr>
            <w:tcW w:w="11630" w:type="dxa"/>
          </w:tcPr>
          <w:p w14:paraId="2755BC49" w14:textId="77777777" w:rsidR="00A014DA" w:rsidRPr="00A014DA" w:rsidRDefault="00A014DA" w:rsidP="00CC6DC8">
            <w:pPr>
              <w:pStyle w:val="ListParagraph"/>
              <w:ind w:left="360"/>
              <w:cnfStyle w:val="000000100000" w:firstRow="0" w:lastRow="0" w:firstColumn="0" w:lastColumn="0" w:oddVBand="0" w:evenVBand="0" w:oddHBand="1" w:evenHBand="0" w:firstRowFirstColumn="0" w:firstRowLastColumn="0" w:lastRowFirstColumn="0" w:lastRowLastColumn="0"/>
              <w:rPr>
                <w:rFonts w:ascii="Alexis Marie" w:hAnsi="Alexis Marie"/>
                <w:b/>
                <w:color w:val="auto"/>
                <w:sz w:val="24"/>
                <w:szCs w:val="24"/>
              </w:rPr>
            </w:pPr>
          </w:p>
        </w:tc>
        <w:tc>
          <w:tcPr>
            <w:tcW w:w="1417" w:type="dxa"/>
          </w:tcPr>
          <w:p w14:paraId="1F25002F" w14:textId="24AE9779" w:rsidR="00A014DA" w:rsidRPr="00A014DA" w:rsidRDefault="00A014DA" w:rsidP="00CC6DC8">
            <w:pPr>
              <w:cnfStyle w:val="000000100000" w:firstRow="0" w:lastRow="0" w:firstColumn="0" w:lastColumn="0" w:oddVBand="0" w:evenVBand="0" w:oddHBand="1" w:evenHBand="0" w:firstRowFirstColumn="0" w:firstRowLastColumn="0" w:lastRowFirstColumn="0" w:lastRowLastColumn="0"/>
              <w:rPr>
                <w:rFonts w:ascii="Alexis Marie" w:hAnsi="Alexis Marie"/>
                <w:b/>
                <w:color w:val="auto"/>
                <w:sz w:val="24"/>
                <w:szCs w:val="24"/>
              </w:rPr>
            </w:pPr>
            <w:r w:rsidRPr="00A014DA">
              <w:rPr>
                <w:rFonts w:ascii="Alexis Marie" w:hAnsi="Alexis Marie"/>
                <w:b/>
                <w:color w:val="auto"/>
                <w:sz w:val="24"/>
                <w:szCs w:val="24"/>
              </w:rPr>
              <w:t>£350</w:t>
            </w:r>
          </w:p>
        </w:tc>
      </w:tr>
    </w:tbl>
    <w:p w14:paraId="61FDCAA9" w14:textId="77777777" w:rsidR="00B6245D" w:rsidRPr="00B6245D" w:rsidRDefault="00B6245D" w:rsidP="00B6245D">
      <w:pPr>
        <w:rPr>
          <w:rFonts w:ascii="Alexis Marie" w:hAnsi="Alexis Marie"/>
          <w:sz w:val="24"/>
          <w:szCs w:val="24"/>
        </w:rPr>
      </w:pPr>
    </w:p>
    <w:tbl>
      <w:tblPr>
        <w:tblStyle w:val="TableGrid"/>
        <w:tblW w:w="0" w:type="auto"/>
        <w:tblLook w:val="04A0" w:firstRow="1" w:lastRow="0" w:firstColumn="1" w:lastColumn="0" w:noHBand="0" w:noVBand="1"/>
      </w:tblPr>
      <w:tblGrid>
        <w:gridCol w:w="14142"/>
        <w:gridCol w:w="1417"/>
      </w:tblGrid>
      <w:tr w:rsidR="0088535A" w:rsidRPr="00B6245D" w14:paraId="315CA836" w14:textId="77777777" w:rsidTr="005B3E98">
        <w:tc>
          <w:tcPr>
            <w:tcW w:w="14142" w:type="dxa"/>
          </w:tcPr>
          <w:p w14:paraId="7D0AD364" w14:textId="77777777" w:rsidR="0088535A" w:rsidRPr="00B6245D" w:rsidRDefault="0088535A" w:rsidP="005B3E98">
            <w:pPr>
              <w:rPr>
                <w:rFonts w:ascii="Alexis Marie" w:hAnsi="Alexis Marie"/>
                <w:b/>
                <w:sz w:val="24"/>
                <w:szCs w:val="24"/>
              </w:rPr>
            </w:pPr>
            <w:r w:rsidRPr="00B6245D">
              <w:rPr>
                <w:rFonts w:ascii="Alexis Marie" w:hAnsi="Alexis Marie"/>
                <w:b/>
                <w:sz w:val="24"/>
                <w:szCs w:val="24"/>
              </w:rPr>
              <w:t xml:space="preserve">Total premium received </w:t>
            </w:r>
            <w:r>
              <w:rPr>
                <w:rFonts w:ascii="Alexis Marie" w:hAnsi="Alexis Marie"/>
                <w:b/>
                <w:sz w:val="24"/>
                <w:szCs w:val="24"/>
              </w:rPr>
              <w:t>2017/18</w:t>
            </w:r>
          </w:p>
        </w:tc>
        <w:tc>
          <w:tcPr>
            <w:tcW w:w="1417" w:type="dxa"/>
          </w:tcPr>
          <w:p w14:paraId="235C9213" w14:textId="1E02DF47" w:rsidR="0088535A" w:rsidRPr="00B6245D" w:rsidRDefault="0088535A" w:rsidP="005B3E98">
            <w:pPr>
              <w:rPr>
                <w:rFonts w:ascii="Alexis Marie" w:hAnsi="Alexis Marie"/>
                <w:b/>
                <w:sz w:val="24"/>
                <w:szCs w:val="24"/>
              </w:rPr>
            </w:pPr>
            <w:r>
              <w:rPr>
                <w:rFonts w:ascii="Alexis Marie" w:hAnsi="Alexis Marie"/>
                <w:b/>
                <w:sz w:val="24"/>
                <w:szCs w:val="24"/>
              </w:rPr>
              <w:t>£19,670</w:t>
            </w:r>
          </w:p>
        </w:tc>
      </w:tr>
      <w:tr w:rsidR="0088535A" w:rsidRPr="00B6245D" w14:paraId="315D83C1" w14:textId="77777777" w:rsidTr="005B3E98">
        <w:tc>
          <w:tcPr>
            <w:tcW w:w="14142" w:type="dxa"/>
          </w:tcPr>
          <w:p w14:paraId="4AADFA21" w14:textId="77777777" w:rsidR="0088535A" w:rsidRPr="00B6245D" w:rsidRDefault="0088535A" w:rsidP="005B3E98">
            <w:pPr>
              <w:rPr>
                <w:rFonts w:ascii="Alexis Marie" w:hAnsi="Alexis Marie"/>
                <w:b/>
                <w:sz w:val="24"/>
                <w:szCs w:val="24"/>
              </w:rPr>
            </w:pPr>
            <w:r w:rsidRPr="00B6245D">
              <w:rPr>
                <w:rFonts w:ascii="Alexis Marie" w:hAnsi="Alexis Marie"/>
                <w:b/>
                <w:sz w:val="24"/>
                <w:szCs w:val="24"/>
              </w:rPr>
              <w:t xml:space="preserve">Funds spent and assigned </w:t>
            </w:r>
          </w:p>
        </w:tc>
        <w:tc>
          <w:tcPr>
            <w:tcW w:w="1417" w:type="dxa"/>
          </w:tcPr>
          <w:p w14:paraId="0F61AE04" w14:textId="0F6B3348" w:rsidR="0088535A" w:rsidRPr="00B6245D" w:rsidRDefault="0088535A" w:rsidP="005B3E98">
            <w:pPr>
              <w:rPr>
                <w:rFonts w:ascii="Alexis Marie" w:hAnsi="Alexis Marie"/>
                <w:b/>
                <w:sz w:val="24"/>
                <w:szCs w:val="24"/>
              </w:rPr>
            </w:pPr>
            <w:r>
              <w:rPr>
                <w:rFonts w:ascii="Alexis Marie" w:hAnsi="Alexis Marie"/>
                <w:b/>
                <w:sz w:val="24"/>
                <w:szCs w:val="24"/>
              </w:rPr>
              <w:t>£19,670</w:t>
            </w:r>
          </w:p>
        </w:tc>
      </w:tr>
    </w:tbl>
    <w:p w14:paraId="6054AC27" w14:textId="77777777" w:rsidR="00497C33" w:rsidRPr="00B6245D" w:rsidRDefault="00497C33" w:rsidP="00497C33">
      <w:pPr>
        <w:spacing w:after="0"/>
        <w:ind w:left="3600" w:firstLine="720"/>
        <w:rPr>
          <w:rFonts w:ascii="Alexis Marie" w:hAnsi="Alexis Marie"/>
          <w:b/>
          <w:sz w:val="24"/>
          <w:szCs w:val="24"/>
          <w:u w:val="single"/>
        </w:rPr>
      </w:pPr>
    </w:p>
    <w:p w14:paraId="6BF34F79" w14:textId="77777777" w:rsidR="00E5290A" w:rsidRPr="00B6245D" w:rsidRDefault="00E5290A" w:rsidP="00E5290A">
      <w:pPr>
        <w:rPr>
          <w:rFonts w:ascii="Alexis Marie" w:hAnsi="Alexis Marie"/>
          <w:sz w:val="24"/>
          <w:szCs w:val="24"/>
        </w:rPr>
      </w:pPr>
    </w:p>
    <w:p w14:paraId="057187B1" w14:textId="77777777" w:rsidR="00E5290A" w:rsidRPr="00B6245D" w:rsidRDefault="00E5290A">
      <w:pPr>
        <w:rPr>
          <w:rFonts w:ascii="Alexis Marie" w:hAnsi="Alexis Marie"/>
          <w:sz w:val="24"/>
          <w:szCs w:val="24"/>
        </w:rPr>
      </w:pPr>
    </w:p>
    <w:sectPr w:rsidR="00E5290A" w:rsidRPr="00B6245D" w:rsidSect="00B6245D">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exis Marie">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2C8"/>
    <w:multiLevelType w:val="hybridMultilevel"/>
    <w:tmpl w:val="FF40E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7D6794"/>
    <w:multiLevelType w:val="hybridMultilevel"/>
    <w:tmpl w:val="2566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D402FF"/>
    <w:multiLevelType w:val="hybridMultilevel"/>
    <w:tmpl w:val="07BC0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EB5448"/>
    <w:multiLevelType w:val="hybridMultilevel"/>
    <w:tmpl w:val="46B4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5C0952"/>
    <w:multiLevelType w:val="hybridMultilevel"/>
    <w:tmpl w:val="BDDE6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7A95674"/>
    <w:multiLevelType w:val="hybridMultilevel"/>
    <w:tmpl w:val="ED9CF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7C"/>
    <w:rsid w:val="00045079"/>
    <w:rsid w:val="000B580D"/>
    <w:rsid w:val="000C0A2C"/>
    <w:rsid w:val="000C26F2"/>
    <w:rsid w:val="000E5E6F"/>
    <w:rsid w:val="000F05DB"/>
    <w:rsid w:val="00146D53"/>
    <w:rsid w:val="001534C3"/>
    <w:rsid w:val="0022365C"/>
    <w:rsid w:val="00235FD1"/>
    <w:rsid w:val="0024333B"/>
    <w:rsid w:val="00293B19"/>
    <w:rsid w:val="00296DFF"/>
    <w:rsid w:val="002B2924"/>
    <w:rsid w:val="002E3332"/>
    <w:rsid w:val="003320B0"/>
    <w:rsid w:val="00366FA6"/>
    <w:rsid w:val="003775CF"/>
    <w:rsid w:val="00383B51"/>
    <w:rsid w:val="00394592"/>
    <w:rsid w:val="004131C3"/>
    <w:rsid w:val="00497C33"/>
    <w:rsid w:val="00560483"/>
    <w:rsid w:val="005A6F2A"/>
    <w:rsid w:val="005B364E"/>
    <w:rsid w:val="005D0391"/>
    <w:rsid w:val="00616B04"/>
    <w:rsid w:val="006700ED"/>
    <w:rsid w:val="00693CDB"/>
    <w:rsid w:val="006D55A1"/>
    <w:rsid w:val="00760B84"/>
    <w:rsid w:val="00761B9E"/>
    <w:rsid w:val="007F7AD8"/>
    <w:rsid w:val="0088535A"/>
    <w:rsid w:val="00893D0A"/>
    <w:rsid w:val="008D5174"/>
    <w:rsid w:val="008D601C"/>
    <w:rsid w:val="008E79F8"/>
    <w:rsid w:val="008F3518"/>
    <w:rsid w:val="0094527F"/>
    <w:rsid w:val="009F2F62"/>
    <w:rsid w:val="00A014DA"/>
    <w:rsid w:val="00A24775"/>
    <w:rsid w:val="00A3797F"/>
    <w:rsid w:val="00A76C65"/>
    <w:rsid w:val="00AC300E"/>
    <w:rsid w:val="00AD39BB"/>
    <w:rsid w:val="00B6245D"/>
    <w:rsid w:val="00C32C87"/>
    <w:rsid w:val="00C524D6"/>
    <w:rsid w:val="00C67942"/>
    <w:rsid w:val="00CA20EB"/>
    <w:rsid w:val="00CC0173"/>
    <w:rsid w:val="00CC56CF"/>
    <w:rsid w:val="00CE620A"/>
    <w:rsid w:val="00D07618"/>
    <w:rsid w:val="00D70AB1"/>
    <w:rsid w:val="00DC34E3"/>
    <w:rsid w:val="00DE297C"/>
    <w:rsid w:val="00DF4EAD"/>
    <w:rsid w:val="00E5290A"/>
    <w:rsid w:val="00E64FE2"/>
    <w:rsid w:val="00EA25FD"/>
    <w:rsid w:val="00EB3559"/>
    <w:rsid w:val="00F207C9"/>
    <w:rsid w:val="00F5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E297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DE297C"/>
    <w:pPr>
      <w:ind w:left="720"/>
      <w:contextualSpacing/>
    </w:pPr>
  </w:style>
  <w:style w:type="table" w:styleId="LightShading-Accent2">
    <w:name w:val="Light Shading Accent 2"/>
    <w:basedOn w:val="TableNormal"/>
    <w:uiPriority w:val="60"/>
    <w:rsid w:val="000C0A2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366FA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D70A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E52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E297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DE297C"/>
    <w:pPr>
      <w:ind w:left="720"/>
      <w:contextualSpacing/>
    </w:pPr>
  </w:style>
  <w:style w:type="table" w:styleId="LightShading-Accent2">
    <w:name w:val="Light Shading Accent 2"/>
    <w:basedOn w:val="TableNormal"/>
    <w:uiPriority w:val="60"/>
    <w:rsid w:val="000C0A2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366FA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D70A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E52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30755">
      <w:bodyDiv w:val="1"/>
      <w:marLeft w:val="0"/>
      <w:marRight w:val="0"/>
      <w:marTop w:val="0"/>
      <w:marBottom w:val="0"/>
      <w:divBdr>
        <w:top w:val="none" w:sz="0" w:space="0" w:color="auto"/>
        <w:left w:val="none" w:sz="0" w:space="0" w:color="auto"/>
        <w:bottom w:val="none" w:sz="0" w:space="0" w:color="auto"/>
        <w:right w:val="none" w:sz="0" w:space="0" w:color="auto"/>
      </w:divBdr>
    </w:div>
    <w:div w:id="10940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defprof</dc:creator>
  <cp:lastModifiedBy>defprof</cp:lastModifiedBy>
  <cp:revision>2</cp:revision>
  <cp:lastPrinted>2015-06-03T12:40:00Z</cp:lastPrinted>
  <dcterms:created xsi:type="dcterms:W3CDTF">2018-11-19T12:49:00Z</dcterms:created>
  <dcterms:modified xsi:type="dcterms:W3CDTF">2018-11-19T12:49:00Z</dcterms:modified>
</cp:coreProperties>
</file>